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8354" w14:textId="6705EA71" w:rsidR="00BD38B0" w:rsidRPr="00390479" w:rsidRDefault="00BD38B0" w:rsidP="00CB6867">
      <w:pPr>
        <w:pStyle w:val="Heading2"/>
        <w:jc w:val="center"/>
        <w:rPr>
          <w:rFonts w:asciiTheme="minorHAnsi" w:hAnsiTheme="minorHAnsi" w:cstheme="minorHAnsi"/>
          <w:i/>
          <w:noProof/>
          <w:sz w:val="48"/>
          <w:szCs w:val="48"/>
          <w:lang w:eastAsia="en-AU"/>
        </w:rPr>
      </w:pPr>
      <w:r w:rsidRPr="00390479">
        <w:rPr>
          <w:rFonts w:asciiTheme="minorHAnsi" w:hAnsiTheme="minorHAnsi" w:cstheme="minorHAnsi"/>
          <w:i/>
          <w:noProof/>
          <w:sz w:val="48"/>
          <w:szCs w:val="48"/>
          <w:lang w:eastAsia="en-AU"/>
        </w:rPr>
        <w:t>Strathfield Musical Society Inc</w:t>
      </w:r>
    </w:p>
    <w:p w14:paraId="76EA9476" w14:textId="77777777" w:rsidR="00841E22" w:rsidRDefault="00F346B0" w:rsidP="0087235F">
      <w:pPr>
        <w:pStyle w:val="Heading2"/>
        <w:jc w:val="center"/>
        <w:rPr>
          <w:rFonts w:cs="Calibri"/>
          <w:bCs/>
          <w:sz w:val="44"/>
          <w:szCs w:val="44"/>
        </w:rPr>
      </w:pPr>
      <w:r>
        <w:rPr>
          <w:rFonts w:cs="Calibri"/>
          <w:bCs/>
          <w:noProof/>
          <w:sz w:val="44"/>
          <w:szCs w:val="44"/>
        </w:rPr>
        <w:drawing>
          <wp:inline distT="0" distB="0" distL="0" distR="0" wp14:anchorId="53D3AFD5" wp14:editId="4E0C5967">
            <wp:extent cx="4038600" cy="236524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stretch>
                      <a:fillRect/>
                    </a:stretch>
                  </pic:blipFill>
                  <pic:spPr>
                    <a:xfrm>
                      <a:off x="0" y="0"/>
                      <a:ext cx="4038600" cy="2365248"/>
                    </a:xfrm>
                    <a:prstGeom prst="rect">
                      <a:avLst/>
                    </a:prstGeom>
                  </pic:spPr>
                </pic:pic>
              </a:graphicData>
            </a:graphic>
          </wp:inline>
        </w:drawing>
      </w:r>
    </w:p>
    <w:p w14:paraId="029D0D10" w14:textId="77777777" w:rsidR="00645351" w:rsidRDefault="00645351" w:rsidP="0087235F">
      <w:pPr>
        <w:pStyle w:val="Heading2"/>
        <w:jc w:val="center"/>
        <w:rPr>
          <w:rFonts w:asciiTheme="minorHAnsi" w:hAnsiTheme="minorHAnsi" w:cstheme="minorHAnsi"/>
          <w:bCs/>
          <w:sz w:val="44"/>
          <w:szCs w:val="44"/>
        </w:rPr>
      </w:pPr>
    </w:p>
    <w:p w14:paraId="60AB041F" w14:textId="77777777" w:rsidR="00645351" w:rsidRDefault="00645351" w:rsidP="0087235F">
      <w:pPr>
        <w:pStyle w:val="Heading2"/>
        <w:jc w:val="center"/>
        <w:rPr>
          <w:rFonts w:asciiTheme="minorHAnsi" w:hAnsiTheme="minorHAnsi" w:cstheme="minorHAnsi"/>
          <w:bCs/>
          <w:sz w:val="44"/>
          <w:szCs w:val="44"/>
        </w:rPr>
      </w:pPr>
    </w:p>
    <w:p w14:paraId="7CBD3C34" w14:textId="5E0AD570" w:rsidR="006E5C35" w:rsidRPr="00FF0EAC" w:rsidRDefault="006E5C35" w:rsidP="0087235F">
      <w:pPr>
        <w:pStyle w:val="Heading2"/>
        <w:jc w:val="center"/>
        <w:rPr>
          <w:rFonts w:asciiTheme="minorHAnsi" w:hAnsiTheme="minorHAnsi" w:cstheme="minorHAnsi"/>
          <w:b w:val="0"/>
          <w:bCs/>
          <w:sz w:val="44"/>
          <w:szCs w:val="44"/>
        </w:rPr>
      </w:pPr>
      <w:r w:rsidRPr="00FF0EAC">
        <w:rPr>
          <w:rFonts w:asciiTheme="minorHAnsi" w:hAnsiTheme="minorHAnsi" w:cstheme="minorHAnsi"/>
          <w:bCs/>
          <w:sz w:val="44"/>
          <w:szCs w:val="44"/>
        </w:rPr>
        <w:t>Information Pack</w:t>
      </w:r>
    </w:p>
    <w:p w14:paraId="6E982862" w14:textId="77777777" w:rsidR="00562EF1" w:rsidRDefault="00562EF1" w:rsidP="00562EF1"/>
    <w:p w14:paraId="5E52181C" w14:textId="77777777" w:rsidR="00C55A8F" w:rsidRDefault="00C55A8F" w:rsidP="00F8024D">
      <w:pPr>
        <w:tabs>
          <w:tab w:val="right" w:pos="9498"/>
        </w:tabs>
        <w:autoSpaceDE w:val="0"/>
        <w:autoSpaceDN w:val="0"/>
        <w:rPr>
          <w:rFonts w:ascii="TimesNewRomanPS-BoldMT" w:hAnsi="TimesNewRomanPS-BoldMT"/>
          <w:b/>
          <w:bCs/>
          <w:color w:val="000000"/>
          <w:sz w:val="32"/>
          <w:szCs w:val="32"/>
        </w:rPr>
      </w:pPr>
    </w:p>
    <w:p w14:paraId="0E73D94B" w14:textId="77777777" w:rsidR="006E5C35" w:rsidRPr="006154C1" w:rsidRDefault="006E5C35" w:rsidP="00F8024D">
      <w:pPr>
        <w:tabs>
          <w:tab w:val="right" w:pos="9498"/>
        </w:tabs>
        <w:autoSpaceDE w:val="0"/>
        <w:autoSpaceDN w:val="0"/>
        <w:rPr>
          <w:rFonts w:cs="Calibri"/>
          <w:b/>
          <w:bCs/>
          <w:color w:val="000000"/>
          <w:sz w:val="32"/>
          <w:szCs w:val="32"/>
        </w:rPr>
      </w:pPr>
      <w:r w:rsidRPr="006154C1">
        <w:rPr>
          <w:rFonts w:cs="Calibri"/>
          <w:b/>
          <w:bCs/>
          <w:color w:val="000000"/>
          <w:sz w:val="32"/>
          <w:szCs w:val="32"/>
        </w:rPr>
        <w:t>Index</w:t>
      </w:r>
      <w:r w:rsidR="00F8024D" w:rsidRPr="006154C1">
        <w:rPr>
          <w:rFonts w:cs="Calibri"/>
          <w:b/>
          <w:bCs/>
          <w:color w:val="000000"/>
          <w:sz w:val="32"/>
          <w:szCs w:val="32"/>
        </w:rPr>
        <w:tab/>
        <w:t>Page</w:t>
      </w:r>
    </w:p>
    <w:p w14:paraId="0D63D409" w14:textId="09752B06" w:rsidR="006E5C35" w:rsidRPr="006154C1" w:rsidRDefault="000D142F" w:rsidP="00F8024D">
      <w:pPr>
        <w:tabs>
          <w:tab w:val="right" w:leader="dot" w:pos="9214"/>
        </w:tabs>
        <w:spacing w:before="120"/>
        <w:rPr>
          <w:rFonts w:cs="Calibri"/>
          <w:sz w:val="28"/>
          <w:szCs w:val="28"/>
        </w:rPr>
      </w:pPr>
      <w:hyperlink w:anchor="ShowOverview" w:history="1">
        <w:r w:rsidR="006E5C35" w:rsidRPr="006154C1">
          <w:rPr>
            <w:rStyle w:val="Hyperlink"/>
            <w:rFonts w:cs="Calibri"/>
            <w:color w:val="auto"/>
            <w:sz w:val="28"/>
            <w:szCs w:val="28"/>
            <w:u w:val="none"/>
          </w:rPr>
          <w:t xml:space="preserve">Show </w:t>
        </w:r>
        <w:r w:rsidR="007B3FAF">
          <w:rPr>
            <w:rStyle w:val="Hyperlink"/>
            <w:rFonts w:cs="Calibri"/>
            <w:color w:val="auto"/>
            <w:sz w:val="28"/>
            <w:szCs w:val="28"/>
            <w:u w:val="none"/>
          </w:rPr>
          <w:t>O</w:t>
        </w:r>
        <w:r w:rsidR="006E5C35" w:rsidRPr="006154C1">
          <w:rPr>
            <w:rStyle w:val="Hyperlink"/>
            <w:rFonts w:cs="Calibri"/>
            <w:color w:val="auto"/>
            <w:sz w:val="28"/>
            <w:szCs w:val="28"/>
            <w:u w:val="none"/>
          </w:rPr>
          <w:t>verview</w:t>
        </w:r>
      </w:hyperlink>
      <w:r w:rsidR="00F8024D" w:rsidRPr="006154C1">
        <w:rPr>
          <w:rFonts w:cs="Calibri"/>
          <w:sz w:val="28"/>
          <w:szCs w:val="28"/>
        </w:rPr>
        <w:tab/>
        <w:t>2</w:t>
      </w:r>
    </w:p>
    <w:p w14:paraId="49CA232D" w14:textId="77777777" w:rsidR="006E5C35" w:rsidRPr="006154C1" w:rsidRDefault="000D142F" w:rsidP="00576CD0">
      <w:pPr>
        <w:tabs>
          <w:tab w:val="right" w:leader="dot" w:pos="9214"/>
        </w:tabs>
        <w:spacing w:before="120"/>
        <w:rPr>
          <w:rFonts w:cs="Calibri"/>
          <w:sz w:val="28"/>
          <w:szCs w:val="28"/>
        </w:rPr>
      </w:pPr>
      <w:hyperlink w:anchor="Management" w:history="1">
        <w:r w:rsidR="006E5C35" w:rsidRPr="006154C1">
          <w:rPr>
            <w:rStyle w:val="Hyperlink"/>
            <w:rFonts w:cs="Calibri"/>
            <w:color w:val="auto"/>
            <w:sz w:val="28"/>
            <w:szCs w:val="28"/>
            <w:u w:val="none"/>
          </w:rPr>
          <w:t>Society and Production Management</w:t>
        </w:r>
      </w:hyperlink>
      <w:r w:rsidR="00F8024D" w:rsidRPr="006154C1">
        <w:rPr>
          <w:rFonts w:cs="Calibri"/>
          <w:sz w:val="28"/>
          <w:szCs w:val="28"/>
        </w:rPr>
        <w:tab/>
      </w:r>
      <w:r w:rsidR="00576CD0" w:rsidRPr="006154C1">
        <w:rPr>
          <w:rFonts w:cs="Calibri"/>
          <w:sz w:val="28"/>
          <w:szCs w:val="28"/>
        </w:rPr>
        <w:t>3</w:t>
      </w:r>
    </w:p>
    <w:p w14:paraId="250376F2" w14:textId="14A183E0" w:rsidR="006E5C35" w:rsidRPr="006154C1" w:rsidRDefault="000D142F" w:rsidP="00576CD0">
      <w:pPr>
        <w:tabs>
          <w:tab w:val="right" w:leader="dot" w:pos="9214"/>
          <w:tab w:val="right" w:pos="9498"/>
        </w:tabs>
        <w:spacing w:before="120"/>
        <w:rPr>
          <w:rFonts w:cs="Calibri"/>
          <w:sz w:val="28"/>
          <w:szCs w:val="28"/>
        </w:rPr>
      </w:pPr>
      <w:hyperlink w:anchor="Commitment" w:history="1">
        <w:r w:rsidR="006E5C35" w:rsidRPr="006154C1">
          <w:rPr>
            <w:rStyle w:val="Hyperlink"/>
            <w:rFonts w:cs="Calibri"/>
            <w:color w:val="auto"/>
            <w:sz w:val="28"/>
            <w:szCs w:val="28"/>
            <w:u w:val="none"/>
          </w:rPr>
          <w:t xml:space="preserve">Rehearsal and </w:t>
        </w:r>
        <w:r w:rsidR="007B3FAF">
          <w:rPr>
            <w:rStyle w:val="Hyperlink"/>
            <w:rFonts w:cs="Calibri"/>
            <w:color w:val="auto"/>
            <w:sz w:val="28"/>
            <w:szCs w:val="28"/>
            <w:u w:val="none"/>
          </w:rPr>
          <w:t>S</w:t>
        </w:r>
        <w:r w:rsidR="006E5C35" w:rsidRPr="006154C1">
          <w:rPr>
            <w:rStyle w:val="Hyperlink"/>
            <w:rFonts w:cs="Calibri"/>
            <w:color w:val="auto"/>
            <w:sz w:val="28"/>
            <w:szCs w:val="28"/>
            <w:u w:val="none"/>
          </w:rPr>
          <w:t xml:space="preserve">how </w:t>
        </w:r>
        <w:r w:rsidR="007B3FAF">
          <w:rPr>
            <w:rStyle w:val="Hyperlink"/>
            <w:rFonts w:cs="Calibri"/>
            <w:color w:val="auto"/>
            <w:sz w:val="28"/>
            <w:szCs w:val="28"/>
            <w:u w:val="none"/>
          </w:rPr>
          <w:t>C</w:t>
        </w:r>
        <w:r w:rsidR="006E5C35" w:rsidRPr="006154C1">
          <w:rPr>
            <w:rStyle w:val="Hyperlink"/>
            <w:rFonts w:cs="Calibri"/>
            <w:color w:val="auto"/>
            <w:sz w:val="28"/>
            <w:szCs w:val="28"/>
            <w:u w:val="none"/>
          </w:rPr>
          <w:t>ommitments</w:t>
        </w:r>
      </w:hyperlink>
      <w:r w:rsidR="00576CD0" w:rsidRPr="006154C1">
        <w:rPr>
          <w:rFonts w:cs="Calibri"/>
          <w:sz w:val="28"/>
          <w:szCs w:val="28"/>
        </w:rPr>
        <w:tab/>
        <w:t>4</w:t>
      </w:r>
    </w:p>
    <w:p w14:paraId="10F6D937" w14:textId="7418E412" w:rsidR="006E5C35" w:rsidRPr="006154C1" w:rsidRDefault="000D142F" w:rsidP="00576CD0">
      <w:pPr>
        <w:tabs>
          <w:tab w:val="right" w:leader="dot" w:pos="9214"/>
          <w:tab w:val="right" w:pos="9498"/>
        </w:tabs>
        <w:spacing w:before="120"/>
        <w:rPr>
          <w:rFonts w:cs="Calibri"/>
          <w:sz w:val="28"/>
          <w:szCs w:val="28"/>
        </w:rPr>
      </w:pPr>
      <w:hyperlink w:anchor="Synopsis" w:history="1">
        <w:r w:rsidR="006E5C35" w:rsidRPr="006154C1">
          <w:rPr>
            <w:rStyle w:val="Hyperlink"/>
            <w:rFonts w:cs="Calibri"/>
            <w:color w:val="auto"/>
            <w:sz w:val="28"/>
            <w:szCs w:val="28"/>
            <w:u w:val="none"/>
          </w:rPr>
          <w:t xml:space="preserve">Character </w:t>
        </w:r>
        <w:r w:rsidR="007B3FAF">
          <w:rPr>
            <w:rStyle w:val="Hyperlink"/>
            <w:rFonts w:cs="Calibri"/>
            <w:color w:val="auto"/>
            <w:sz w:val="28"/>
            <w:szCs w:val="28"/>
            <w:u w:val="none"/>
          </w:rPr>
          <w:t>S</w:t>
        </w:r>
        <w:r w:rsidR="006E5C35" w:rsidRPr="006154C1">
          <w:rPr>
            <w:rStyle w:val="Hyperlink"/>
            <w:rFonts w:cs="Calibri"/>
            <w:color w:val="auto"/>
            <w:sz w:val="28"/>
            <w:szCs w:val="28"/>
            <w:u w:val="none"/>
          </w:rPr>
          <w:t>ynopsis</w:t>
        </w:r>
      </w:hyperlink>
      <w:r w:rsidR="00576CD0" w:rsidRPr="006154C1">
        <w:rPr>
          <w:rFonts w:cs="Calibri"/>
          <w:sz w:val="28"/>
          <w:szCs w:val="28"/>
        </w:rPr>
        <w:tab/>
        <w:t>5</w:t>
      </w:r>
    </w:p>
    <w:p w14:paraId="68F7C867" w14:textId="6C83190D" w:rsidR="006E5C35" w:rsidRPr="006154C1" w:rsidRDefault="000D142F" w:rsidP="00CB6867">
      <w:pPr>
        <w:tabs>
          <w:tab w:val="left" w:pos="709"/>
          <w:tab w:val="right" w:leader="dot" w:pos="9214"/>
          <w:tab w:val="right" w:pos="9498"/>
        </w:tabs>
        <w:spacing w:before="120"/>
        <w:rPr>
          <w:rFonts w:cs="Calibri"/>
          <w:sz w:val="28"/>
          <w:szCs w:val="28"/>
        </w:rPr>
      </w:pPr>
      <w:hyperlink w:anchor="AuditionDetails" w:history="1">
        <w:r w:rsidR="006E5C35" w:rsidRPr="006154C1">
          <w:rPr>
            <w:rStyle w:val="Hyperlink"/>
            <w:rFonts w:cs="Calibri"/>
            <w:color w:val="auto"/>
            <w:sz w:val="28"/>
            <w:szCs w:val="28"/>
            <w:u w:val="none"/>
          </w:rPr>
          <w:t>Audition Details</w:t>
        </w:r>
      </w:hyperlink>
      <w:r w:rsidR="00576CD0" w:rsidRPr="006154C1">
        <w:rPr>
          <w:rFonts w:cs="Calibri"/>
          <w:sz w:val="28"/>
          <w:szCs w:val="28"/>
        </w:rPr>
        <w:tab/>
      </w:r>
      <w:r w:rsidR="007B3FAF">
        <w:rPr>
          <w:rFonts w:cs="Calibri"/>
          <w:sz w:val="28"/>
          <w:szCs w:val="28"/>
        </w:rPr>
        <w:t>7</w:t>
      </w:r>
    </w:p>
    <w:p w14:paraId="04D004D1" w14:textId="1A4C87D6" w:rsidR="006E5C35" w:rsidRPr="006154C1" w:rsidRDefault="000D142F" w:rsidP="00576CD0">
      <w:pPr>
        <w:tabs>
          <w:tab w:val="right" w:leader="dot" w:pos="9214"/>
          <w:tab w:val="right" w:pos="9498"/>
        </w:tabs>
        <w:spacing w:before="120"/>
        <w:rPr>
          <w:rFonts w:cs="Calibri"/>
          <w:sz w:val="32"/>
          <w:szCs w:val="32"/>
        </w:rPr>
      </w:pPr>
      <w:hyperlink w:anchor="Application" w:history="1">
        <w:r w:rsidR="006E5C35" w:rsidRPr="006154C1">
          <w:rPr>
            <w:rStyle w:val="Hyperlink"/>
            <w:rFonts w:cs="Calibri"/>
            <w:color w:val="auto"/>
            <w:sz w:val="28"/>
            <w:szCs w:val="28"/>
            <w:u w:val="none"/>
          </w:rPr>
          <w:t>Audition Application Form</w:t>
        </w:r>
      </w:hyperlink>
      <w:r w:rsidR="00576CD0" w:rsidRPr="006154C1">
        <w:rPr>
          <w:rFonts w:cs="Calibri"/>
          <w:sz w:val="28"/>
          <w:szCs w:val="28"/>
        </w:rPr>
        <w:tab/>
      </w:r>
      <w:r w:rsidR="00C5017F">
        <w:rPr>
          <w:rFonts w:cs="Calibri"/>
          <w:sz w:val="28"/>
          <w:szCs w:val="28"/>
        </w:rPr>
        <w:t>9</w:t>
      </w:r>
    </w:p>
    <w:p w14:paraId="2DBC5B67" w14:textId="77777777" w:rsidR="00645351" w:rsidRDefault="00645351" w:rsidP="00AD0BED"/>
    <w:p w14:paraId="6667C577" w14:textId="77777777" w:rsidR="00291BA7" w:rsidRDefault="00291BA7" w:rsidP="00AD0BED"/>
    <w:p w14:paraId="2DB8A5FB" w14:textId="77777777" w:rsidR="00291BA7" w:rsidRDefault="00291BA7" w:rsidP="00AD0BED"/>
    <w:p w14:paraId="4C1F8821" w14:textId="77777777" w:rsidR="00291BA7" w:rsidRDefault="00291BA7" w:rsidP="00AD0BED"/>
    <w:p w14:paraId="1825E6BE" w14:textId="77777777" w:rsidR="00291BA7" w:rsidRDefault="00291BA7" w:rsidP="00AD0BED"/>
    <w:p w14:paraId="2317F08D" w14:textId="77777777" w:rsidR="00291BA7" w:rsidRDefault="00291BA7" w:rsidP="00AD0BE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CC"/>
        <w:tblLook w:val="04A0" w:firstRow="1" w:lastRow="0" w:firstColumn="1" w:lastColumn="0" w:noHBand="0" w:noVBand="1"/>
      </w:tblPr>
      <w:tblGrid>
        <w:gridCol w:w="4218"/>
        <w:gridCol w:w="2518"/>
        <w:gridCol w:w="3010"/>
      </w:tblGrid>
      <w:tr w:rsidR="00E64B72" w:rsidRPr="00DA5047" w14:paraId="0AD408C9" w14:textId="77777777" w:rsidTr="00375C7A">
        <w:trPr>
          <w:trHeight w:val="480"/>
        </w:trPr>
        <w:tc>
          <w:tcPr>
            <w:tcW w:w="2164" w:type="pct"/>
            <w:shd w:val="clear" w:color="auto" w:fill="CC00CC"/>
          </w:tcPr>
          <w:p w14:paraId="161C1C1C" w14:textId="6C8D1792" w:rsidR="00BD4623" w:rsidRPr="00DA5047" w:rsidRDefault="00BD4623" w:rsidP="007B0186">
            <w:pPr>
              <w:spacing w:before="120" w:after="120"/>
              <w:rPr>
                <w:b/>
                <w:bCs/>
                <w:color w:val="F2F2F2" w:themeColor="background1" w:themeShade="F2"/>
                <w:sz w:val="20"/>
                <w:szCs w:val="20"/>
              </w:rPr>
            </w:pPr>
            <w:r w:rsidRPr="00DA5047">
              <w:rPr>
                <w:b/>
                <w:bCs/>
                <w:color w:val="F2F2F2" w:themeColor="background1" w:themeShade="F2"/>
                <w:sz w:val="20"/>
                <w:szCs w:val="20"/>
              </w:rPr>
              <w:t>PO Box 922</w:t>
            </w:r>
            <w:r w:rsidR="005151EC" w:rsidRPr="00DA5047">
              <w:rPr>
                <w:b/>
                <w:bCs/>
                <w:color w:val="F2F2F2" w:themeColor="background1" w:themeShade="F2"/>
                <w:sz w:val="20"/>
                <w:szCs w:val="20"/>
              </w:rPr>
              <w:t xml:space="preserve"> Strathfield NSW 2135</w:t>
            </w:r>
          </w:p>
        </w:tc>
        <w:tc>
          <w:tcPr>
            <w:tcW w:w="1292" w:type="pct"/>
            <w:shd w:val="clear" w:color="auto" w:fill="CC00CC"/>
          </w:tcPr>
          <w:p w14:paraId="4F6F2055" w14:textId="242E39F2" w:rsidR="00BD4623" w:rsidRPr="00DA5047" w:rsidRDefault="00767723" w:rsidP="007B0186">
            <w:pPr>
              <w:spacing w:before="120" w:after="120"/>
              <w:rPr>
                <w:b/>
                <w:bCs/>
                <w:color w:val="F2F2F2" w:themeColor="background1" w:themeShade="F2"/>
                <w:sz w:val="20"/>
                <w:szCs w:val="20"/>
              </w:rPr>
            </w:pPr>
            <w:r w:rsidRPr="00DA5047">
              <w:rPr>
                <w:b/>
                <w:bCs/>
                <w:color w:val="F2F2F2" w:themeColor="background1" w:themeShade="F2"/>
                <w:sz w:val="20"/>
                <w:szCs w:val="20"/>
              </w:rPr>
              <w:t>President: Brian Hughes</w:t>
            </w:r>
          </w:p>
        </w:tc>
        <w:tc>
          <w:tcPr>
            <w:tcW w:w="1544" w:type="pct"/>
            <w:shd w:val="clear" w:color="auto" w:fill="CC00CC"/>
          </w:tcPr>
          <w:p w14:paraId="753845A0" w14:textId="2B5251B8" w:rsidR="00BD4623" w:rsidRPr="00DA5047" w:rsidRDefault="000F7AE3" w:rsidP="007B0186">
            <w:pPr>
              <w:spacing w:before="120" w:after="120"/>
              <w:rPr>
                <w:b/>
                <w:bCs/>
                <w:color w:val="F2F2F2" w:themeColor="background1" w:themeShade="F2"/>
                <w:sz w:val="20"/>
                <w:szCs w:val="20"/>
              </w:rPr>
            </w:pPr>
            <w:r w:rsidRPr="00DA5047">
              <w:rPr>
                <w:b/>
                <w:bCs/>
                <w:color w:val="F2F2F2" w:themeColor="background1" w:themeShade="F2"/>
                <w:sz w:val="20"/>
                <w:szCs w:val="20"/>
              </w:rPr>
              <w:t>Patron: Julie Anthony</w:t>
            </w:r>
            <w:r w:rsidR="00880BCA" w:rsidRPr="00DA5047">
              <w:rPr>
                <w:b/>
                <w:bCs/>
                <w:color w:val="F2F2F2" w:themeColor="background1" w:themeShade="F2"/>
                <w:sz w:val="20"/>
                <w:szCs w:val="20"/>
              </w:rPr>
              <w:t>, OBE AM</w:t>
            </w:r>
          </w:p>
        </w:tc>
      </w:tr>
      <w:tr w:rsidR="00E64B72" w:rsidRPr="00DA5047" w14:paraId="5E700FEE" w14:textId="77777777" w:rsidTr="00375C7A">
        <w:trPr>
          <w:trHeight w:val="492"/>
        </w:trPr>
        <w:tc>
          <w:tcPr>
            <w:tcW w:w="2164" w:type="pct"/>
            <w:shd w:val="clear" w:color="auto" w:fill="CC00CC"/>
          </w:tcPr>
          <w:p w14:paraId="0361ABAA" w14:textId="59FB1652" w:rsidR="00BD4623" w:rsidRPr="00DA5047" w:rsidRDefault="005151EC" w:rsidP="007B0186">
            <w:pPr>
              <w:spacing w:before="120" w:after="120"/>
              <w:rPr>
                <w:b/>
                <w:bCs/>
                <w:color w:val="F2F2F2" w:themeColor="background1" w:themeShade="F2"/>
                <w:sz w:val="20"/>
                <w:szCs w:val="20"/>
              </w:rPr>
            </w:pPr>
            <w:r w:rsidRPr="00DA5047">
              <w:rPr>
                <w:b/>
                <w:bCs/>
                <w:color w:val="F2F2F2" w:themeColor="background1" w:themeShade="F2"/>
                <w:sz w:val="20"/>
                <w:szCs w:val="20"/>
              </w:rPr>
              <w:t>www.strathfieldmusicalsociety.com.au</w:t>
            </w:r>
          </w:p>
        </w:tc>
        <w:tc>
          <w:tcPr>
            <w:tcW w:w="1292" w:type="pct"/>
            <w:shd w:val="clear" w:color="auto" w:fill="CC00CC"/>
          </w:tcPr>
          <w:p w14:paraId="5503456A" w14:textId="4B6081B6" w:rsidR="00BD4623" w:rsidRPr="00DA5047" w:rsidRDefault="00767723" w:rsidP="007B0186">
            <w:pPr>
              <w:spacing w:before="120" w:after="120"/>
              <w:rPr>
                <w:b/>
                <w:bCs/>
                <w:color w:val="F2F2F2" w:themeColor="background1" w:themeShade="F2"/>
                <w:sz w:val="20"/>
                <w:szCs w:val="20"/>
              </w:rPr>
            </w:pPr>
            <w:r w:rsidRPr="00DA5047">
              <w:rPr>
                <w:b/>
                <w:bCs/>
                <w:color w:val="F2F2F2" w:themeColor="background1" w:themeShade="F2"/>
                <w:sz w:val="20"/>
                <w:szCs w:val="20"/>
              </w:rPr>
              <w:t xml:space="preserve">Secretary: </w:t>
            </w:r>
            <w:r w:rsidR="000F7AE3" w:rsidRPr="00DA5047">
              <w:rPr>
                <w:b/>
                <w:bCs/>
                <w:color w:val="F2F2F2" w:themeColor="background1" w:themeShade="F2"/>
                <w:sz w:val="20"/>
                <w:szCs w:val="20"/>
              </w:rPr>
              <w:t>Philip Clark</w:t>
            </w:r>
          </w:p>
        </w:tc>
        <w:tc>
          <w:tcPr>
            <w:tcW w:w="1544" w:type="pct"/>
            <w:shd w:val="clear" w:color="auto" w:fill="CC00CC"/>
          </w:tcPr>
          <w:p w14:paraId="798AD73C" w14:textId="1379DEBE" w:rsidR="00BD4623" w:rsidRPr="00DA5047" w:rsidRDefault="00880BCA" w:rsidP="007B0186">
            <w:pPr>
              <w:spacing w:before="120" w:after="120"/>
              <w:rPr>
                <w:b/>
                <w:bCs/>
                <w:color w:val="F2F2F2" w:themeColor="background1" w:themeShade="F2"/>
                <w:sz w:val="20"/>
                <w:szCs w:val="20"/>
              </w:rPr>
            </w:pPr>
            <w:r w:rsidRPr="00DA5047">
              <w:rPr>
                <w:b/>
                <w:bCs/>
                <w:color w:val="F2F2F2" w:themeColor="background1" w:themeShade="F2"/>
                <w:sz w:val="20"/>
                <w:szCs w:val="20"/>
              </w:rPr>
              <w:t>ABN 12 212 586 792</w:t>
            </w:r>
          </w:p>
        </w:tc>
      </w:tr>
      <w:tr w:rsidR="00E64B72" w:rsidRPr="00DA5047" w14:paraId="587A8C74" w14:textId="77777777" w:rsidTr="00375C7A">
        <w:trPr>
          <w:trHeight w:val="480"/>
        </w:trPr>
        <w:tc>
          <w:tcPr>
            <w:tcW w:w="2164" w:type="pct"/>
            <w:shd w:val="clear" w:color="auto" w:fill="CC00CC"/>
          </w:tcPr>
          <w:p w14:paraId="0C201679" w14:textId="2D06F680" w:rsidR="00BD4623" w:rsidRPr="00DA5047" w:rsidRDefault="005151EC" w:rsidP="007B0186">
            <w:pPr>
              <w:spacing w:before="120" w:after="120"/>
              <w:rPr>
                <w:b/>
                <w:bCs/>
                <w:color w:val="F2F2F2" w:themeColor="background1" w:themeShade="F2"/>
                <w:sz w:val="20"/>
                <w:szCs w:val="20"/>
              </w:rPr>
            </w:pPr>
            <w:r w:rsidRPr="00DA5047">
              <w:rPr>
                <w:b/>
                <w:bCs/>
                <w:color w:val="F2F2F2" w:themeColor="background1" w:themeShade="F2"/>
                <w:sz w:val="20"/>
                <w:szCs w:val="20"/>
              </w:rPr>
              <w:t>secretary@</w:t>
            </w:r>
            <w:r w:rsidR="00767723" w:rsidRPr="00DA5047">
              <w:rPr>
                <w:b/>
                <w:bCs/>
                <w:color w:val="F2F2F2" w:themeColor="background1" w:themeShade="F2"/>
                <w:sz w:val="20"/>
                <w:szCs w:val="20"/>
              </w:rPr>
              <w:t>strathfieldmusicalsociety.com.au</w:t>
            </w:r>
          </w:p>
        </w:tc>
        <w:tc>
          <w:tcPr>
            <w:tcW w:w="1292" w:type="pct"/>
            <w:shd w:val="clear" w:color="auto" w:fill="CC00CC"/>
          </w:tcPr>
          <w:p w14:paraId="460AE0D8" w14:textId="1782E0DC" w:rsidR="00BD4623" w:rsidRPr="00DA5047" w:rsidRDefault="000F7AE3" w:rsidP="007B0186">
            <w:pPr>
              <w:spacing w:before="120" w:after="120"/>
              <w:rPr>
                <w:b/>
                <w:bCs/>
                <w:color w:val="F2F2F2" w:themeColor="background1" w:themeShade="F2"/>
                <w:sz w:val="20"/>
                <w:szCs w:val="20"/>
              </w:rPr>
            </w:pPr>
            <w:r w:rsidRPr="00DA5047">
              <w:rPr>
                <w:b/>
                <w:bCs/>
                <w:color w:val="F2F2F2" w:themeColor="background1" w:themeShade="F2"/>
                <w:sz w:val="20"/>
                <w:szCs w:val="20"/>
              </w:rPr>
              <w:t>Treasurer: Sharon Palmer</w:t>
            </w:r>
          </w:p>
        </w:tc>
        <w:tc>
          <w:tcPr>
            <w:tcW w:w="1544" w:type="pct"/>
            <w:shd w:val="clear" w:color="auto" w:fill="CC00CC"/>
          </w:tcPr>
          <w:p w14:paraId="2A60A3D9" w14:textId="77777777" w:rsidR="00BD4623" w:rsidRPr="00DA5047" w:rsidRDefault="00BD4623" w:rsidP="007B0186">
            <w:pPr>
              <w:spacing w:before="120" w:after="120"/>
              <w:rPr>
                <w:b/>
                <w:bCs/>
                <w:color w:val="F2F2F2" w:themeColor="background1" w:themeShade="F2"/>
                <w:sz w:val="20"/>
                <w:szCs w:val="20"/>
              </w:rPr>
            </w:pPr>
          </w:p>
        </w:tc>
      </w:tr>
    </w:tbl>
    <w:p w14:paraId="02BBDF5F" w14:textId="77777777" w:rsidR="00645351" w:rsidRDefault="00645351" w:rsidP="00AD0BED"/>
    <w:p w14:paraId="2BE8991D" w14:textId="77777777" w:rsidR="00645351" w:rsidRDefault="00645351" w:rsidP="00AD0BED"/>
    <w:p w14:paraId="30EC46D0" w14:textId="3F06F306" w:rsidR="00562EF1" w:rsidRDefault="00562EF1" w:rsidP="00AD0BED"/>
    <w:p w14:paraId="736566E3" w14:textId="57F035AC" w:rsidR="00170D77" w:rsidRDefault="00170D77">
      <w:pPr>
        <w:pStyle w:val="Heading2"/>
        <w:jc w:val="center"/>
      </w:pPr>
    </w:p>
    <w:tbl>
      <w:tblPr>
        <w:tblW w:w="9692" w:type="dxa"/>
        <w:jc w:val="center"/>
        <w:tblLook w:val="0000" w:firstRow="0" w:lastRow="0" w:firstColumn="0" w:lastColumn="0" w:noHBand="0" w:noVBand="0"/>
      </w:tblPr>
      <w:tblGrid>
        <w:gridCol w:w="6136"/>
        <w:gridCol w:w="3556"/>
      </w:tblGrid>
      <w:tr w:rsidR="00AD0BED" w14:paraId="7C05E10E" w14:textId="77777777" w:rsidTr="00AC25D2">
        <w:trPr>
          <w:trHeight w:val="10230"/>
          <w:jc w:val="center"/>
        </w:trPr>
        <w:tc>
          <w:tcPr>
            <w:tcW w:w="6136" w:type="dxa"/>
          </w:tcPr>
          <w:p w14:paraId="17C43E3C" w14:textId="24566850" w:rsidR="006F336C" w:rsidRPr="006F336C" w:rsidRDefault="006F336C" w:rsidP="006F336C">
            <w:pPr>
              <w:rPr>
                <w:rFonts w:asciiTheme="minorHAnsi" w:eastAsiaTheme="minorHAnsi" w:hAnsiTheme="minorHAnsi" w:cstheme="minorBidi"/>
                <w:sz w:val="24"/>
                <w:szCs w:val="24"/>
                <w:lang w:val="en-US"/>
              </w:rPr>
            </w:pPr>
            <w:r w:rsidRPr="006F336C">
              <w:rPr>
                <w:rFonts w:asciiTheme="minorHAnsi" w:eastAsiaTheme="minorHAnsi" w:hAnsiTheme="minorHAnsi" w:cstheme="minorBidi"/>
                <w:b/>
                <w:bCs/>
                <w:i/>
                <w:iCs/>
                <w:sz w:val="28"/>
                <w:szCs w:val="28"/>
                <w:lang w:val="en-US"/>
              </w:rPr>
              <w:t>Seussical</w:t>
            </w:r>
            <w:r w:rsidRPr="006F336C">
              <w:rPr>
                <w:rFonts w:asciiTheme="minorHAnsi" w:eastAsiaTheme="minorHAnsi" w:hAnsiTheme="minorHAnsi" w:cstheme="minorBidi"/>
                <w:sz w:val="24"/>
                <w:szCs w:val="24"/>
                <w:lang w:val="en-US"/>
              </w:rPr>
              <w:t xml:space="preserve"> is based on the children’s books by Dr Seuss. It is a sung through musical that weaves together some of the most famous tales and characters in quite unexpected ways. Many of the characters never met in the original books, but they meet in this musical! </w:t>
            </w:r>
            <w:r w:rsidR="003661CF" w:rsidRPr="006F336C">
              <w:rPr>
                <w:rFonts w:asciiTheme="minorHAnsi" w:eastAsiaTheme="minorHAnsi" w:hAnsiTheme="minorHAnsi" w:cstheme="minorBidi"/>
                <w:sz w:val="24"/>
                <w:szCs w:val="24"/>
                <w:lang w:val="en-US"/>
              </w:rPr>
              <w:t>During</w:t>
            </w:r>
            <w:r w:rsidRPr="006F336C">
              <w:rPr>
                <w:rFonts w:asciiTheme="minorHAnsi" w:eastAsiaTheme="minorHAnsi" w:hAnsiTheme="minorHAnsi" w:cstheme="minorBidi"/>
                <w:sz w:val="24"/>
                <w:szCs w:val="24"/>
                <w:lang w:val="en-US"/>
              </w:rPr>
              <w:t xml:space="preserve"> the show some will fall in love, have desperate adventures</w:t>
            </w:r>
            <w:r w:rsidR="003661CF">
              <w:rPr>
                <w:rFonts w:asciiTheme="minorHAnsi" w:eastAsiaTheme="minorHAnsi" w:hAnsiTheme="minorHAnsi" w:cstheme="minorBidi"/>
                <w:sz w:val="24"/>
                <w:szCs w:val="24"/>
                <w:lang w:val="en-US"/>
              </w:rPr>
              <w:t>,</w:t>
            </w:r>
            <w:r w:rsidRPr="006F336C">
              <w:rPr>
                <w:rFonts w:asciiTheme="minorHAnsi" w:eastAsiaTheme="minorHAnsi" w:hAnsiTheme="minorHAnsi" w:cstheme="minorBidi"/>
                <w:sz w:val="24"/>
                <w:szCs w:val="24"/>
                <w:lang w:val="en-US"/>
              </w:rPr>
              <w:t xml:space="preserve"> and some will save the world!</w:t>
            </w:r>
          </w:p>
          <w:p w14:paraId="5E943CAA" w14:textId="21EC8C19" w:rsidR="006F336C" w:rsidRPr="006F336C" w:rsidRDefault="006F336C" w:rsidP="006F336C">
            <w:pPr>
              <w:rPr>
                <w:rFonts w:asciiTheme="minorHAnsi" w:eastAsiaTheme="minorHAnsi" w:hAnsiTheme="minorHAnsi" w:cstheme="minorBidi"/>
                <w:sz w:val="24"/>
                <w:szCs w:val="24"/>
                <w:lang w:val="en-US"/>
              </w:rPr>
            </w:pPr>
            <w:r w:rsidRPr="006F336C">
              <w:rPr>
                <w:rFonts w:asciiTheme="minorHAnsi" w:eastAsiaTheme="minorHAnsi" w:hAnsiTheme="minorHAnsi" w:cstheme="minorBidi"/>
                <w:sz w:val="24"/>
                <w:szCs w:val="24"/>
                <w:lang w:val="en-US"/>
              </w:rPr>
              <w:t>In Dr Seuss books we see belief in the value of helping a friend, in not giving up</w:t>
            </w:r>
            <w:r w:rsidR="003661CF">
              <w:rPr>
                <w:rFonts w:asciiTheme="minorHAnsi" w:eastAsiaTheme="minorHAnsi" w:hAnsiTheme="minorHAnsi" w:cstheme="minorBidi"/>
                <w:sz w:val="24"/>
                <w:szCs w:val="24"/>
                <w:lang w:val="en-US"/>
              </w:rPr>
              <w:t>,</w:t>
            </w:r>
            <w:r w:rsidRPr="006F336C">
              <w:rPr>
                <w:rFonts w:asciiTheme="minorHAnsi" w:eastAsiaTheme="minorHAnsi" w:hAnsiTheme="minorHAnsi" w:cstheme="minorBidi"/>
                <w:sz w:val="24"/>
                <w:szCs w:val="24"/>
                <w:lang w:val="en-US"/>
              </w:rPr>
              <w:t xml:space="preserve"> and in keeping a promise. There is belief in the value and dignity of others and in working to preserve the fragile sweetness of the natural world.  Peace is seen as the ultimate ideal among nations and in every heart and one of the strongest forces in the world is the pure power of imagination.</w:t>
            </w:r>
          </w:p>
          <w:p w14:paraId="77E840C9" w14:textId="77777777" w:rsidR="006F336C" w:rsidRPr="006F336C" w:rsidRDefault="006F336C" w:rsidP="006F336C">
            <w:pPr>
              <w:rPr>
                <w:rFonts w:asciiTheme="minorHAnsi" w:eastAsiaTheme="minorHAnsi" w:hAnsiTheme="minorHAnsi" w:cstheme="minorBidi"/>
                <w:sz w:val="24"/>
                <w:szCs w:val="24"/>
                <w:lang w:val="en-US"/>
              </w:rPr>
            </w:pPr>
            <w:r w:rsidRPr="006F336C">
              <w:rPr>
                <w:rFonts w:asciiTheme="minorHAnsi" w:eastAsiaTheme="minorHAnsi" w:hAnsiTheme="minorHAnsi" w:cstheme="minorBidi"/>
                <w:sz w:val="24"/>
                <w:szCs w:val="24"/>
                <w:lang w:val="en-US"/>
              </w:rPr>
              <w:t xml:space="preserve">And all of this is encapsulated in a quirky, funny musical that all the family can enjoy. </w:t>
            </w:r>
          </w:p>
          <w:p w14:paraId="240A68F7" w14:textId="77777777" w:rsidR="006F336C" w:rsidRPr="006F336C" w:rsidRDefault="006F336C" w:rsidP="006F336C">
            <w:pPr>
              <w:rPr>
                <w:rFonts w:asciiTheme="minorHAnsi" w:eastAsiaTheme="minorHAnsi" w:hAnsiTheme="minorHAnsi" w:cstheme="minorBidi"/>
                <w:sz w:val="24"/>
                <w:szCs w:val="24"/>
                <w:lang w:val="en-US"/>
              </w:rPr>
            </w:pPr>
          </w:p>
          <w:p w14:paraId="3E698EA4" w14:textId="406D296F" w:rsidR="006F336C" w:rsidRPr="006F336C" w:rsidRDefault="006F336C" w:rsidP="006F336C">
            <w:pPr>
              <w:rPr>
                <w:rFonts w:asciiTheme="minorHAnsi" w:eastAsiaTheme="minorHAnsi" w:hAnsiTheme="minorHAnsi" w:cstheme="minorBidi"/>
                <w:sz w:val="24"/>
                <w:szCs w:val="24"/>
                <w:lang w:val="en-US"/>
              </w:rPr>
            </w:pPr>
            <w:r w:rsidRPr="006F336C">
              <w:rPr>
                <w:rFonts w:asciiTheme="minorHAnsi" w:eastAsiaTheme="minorHAnsi" w:hAnsiTheme="minorHAnsi" w:cstheme="minorBidi"/>
                <w:sz w:val="24"/>
                <w:szCs w:val="24"/>
                <w:lang w:val="en-US"/>
              </w:rPr>
              <w:t>(Adapted from some “thinks” by the Authors – Ly</w:t>
            </w:r>
            <w:r w:rsidR="00E87D4B">
              <w:rPr>
                <w:rFonts w:asciiTheme="minorHAnsi" w:eastAsiaTheme="minorHAnsi" w:hAnsiTheme="minorHAnsi" w:cstheme="minorBidi"/>
                <w:sz w:val="24"/>
                <w:szCs w:val="24"/>
                <w:lang w:val="en-US"/>
              </w:rPr>
              <w:t>n</w:t>
            </w:r>
            <w:r w:rsidRPr="006F336C">
              <w:rPr>
                <w:rFonts w:asciiTheme="minorHAnsi" w:eastAsiaTheme="minorHAnsi" w:hAnsiTheme="minorHAnsi" w:cstheme="minorBidi"/>
                <w:sz w:val="24"/>
                <w:szCs w:val="24"/>
                <w:lang w:val="en-US"/>
              </w:rPr>
              <w:t>n Ahrens and Stephen Flaherty)</w:t>
            </w:r>
          </w:p>
          <w:p w14:paraId="2470829F" w14:textId="77777777" w:rsidR="00AC25D2" w:rsidRDefault="00AC25D2" w:rsidP="00773257">
            <w:pPr>
              <w:autoSpaceDE w:val="0"/>
              <w:autoSpaceDN w:val="0"/>
              <w:rPr>
                <w:rFonts w:cs="Arial"/>
                <w:color w:val="000000"/>
                <w:sz w:val="24"/>
                <w:szCs w:val="24"/>
              </w:rPr>
            </w:pPr>
          </w:p>
          <w:p w14:paraId="0B4FE20F" w14:textId="77777777" w:rsidR="00AC25D2" w:rsidRDefault="00AC25D2" w:rsidP="00773257">
            <w:pPr>
              <w:autoSpaceDE w:val="0"/>
              <w:autoSpaceDN w:val="0"/>
              <w:rPr>
                <w:rFonts w:cs="Arial"/>
                <w:color w:val="000000"/>
                <w:sz w:val="24"/>
                <w:szCs w:val="24"/>
              </w:rPr>
            </w:pPr>
          </w:p>
          <w:p w14:paraId="12A01A31" w14:textId="77777777" w:rsidR="00C55A8F" w:rsidRPr="00AC25D2" w:rsidRDefault="00C55A8F" w:rsidP="00773257">
            <w:pPr>
              <w:autoSpaceDE w:val="0"/>
              <w:autoSpaceDN w:val="0"/>
              <w:rPr>
                <w:rFonts w:cs="Arial"/>
                <w:color w:val="000000"/>
                <w:sz w:val="24"/>
                <w:szCs w:val="24"/>
              </w:rPr>
            </w:pPr>
          </w:p>
          <w:p w14:paraId="23197AE2" w14:textId="77777777" w:rsidR="00AC25D2" w:rsidRPr="008E65AE" w:rsidRDefault="00AC25D2" w:rsidP="00AC25D2">
            <w:pPr>
              <w:rPr>
                <w:b/>
                <w:bCs/>
                <w:sz w:val="32"/>
                <w:szCs w:val="32"/>
              </w:rPr>
            </w:pPr>
            <w:r w:rsidRPr="008E65AE">
              <w:rPr>
                <w:b/>
                <w:bCs/>
                <w:sz w:val="32"/>
                <w:szCs w:val="32"/>
              </w:rPr>
              <w:t xml:space="preserve">All performances at The Latvian Theatre, </w:t>
            </w:r>
          </w:p>
          <w:p w14:paraId="238BE29B" w14:textId="77777777" w:rsidR="00AC25D2" w:rsidRPr="008E65AE" w:rsidRDefault="00AC25D2" w:rsidP="00AC25D2">
            <w:pPr>
              <w:rPr>
                <w:b/>
                <w:bCs/>
                <w:sz w:val="32"/>
                <w:szCs w:val="32"/>
              </w:rPr>
            </w:pPr>
            <w:r w:rsidRPr="008E65AE">
              <w:rPr>
                <w:b/>
                <w:bCs/>
                <w:sz w:val="32"/>
                <w:szCs w:val="32"/>
              </w:rPr>
              <w:t>32 Parnell Street, Strathfield</w:t>
            </w:r>
          </w:p>
          <w:p w14:paraId="4881181E" w14:textId="77777777" w:rsidR="00AA4CE1" w:rsidRDefault="00AA4CE1" w:rsidP="00AC25D2">
            <w:pPr>
              <w:rPr>
                <w:b/>
                <w:bCs/>
                <w:sz w:val="26"/>
                <w:szCs w:val="26"/>
              </w:rPr>
            </w:pPr>
          </w:p>
          <w:p w14:paraId="1B871F80" w14:textId="23F8CF33" w:rsidR="00AA4CE1" w:rsidRPr="008E65AE" w:rsidRDefault="00AA4CE1" w:rsidP="00AA4CE1">
            <w:pPr>
              <w:pStyle w:val="ListParagraph"/>
              <w:numPr>
                <w:ilvl w:val="0"/>
                <w:numId w:val="3"/>
              </w:numPr>
              <w:rPr>
                <w:sz w:val="28"/>
                <w:szCs w:val="28"/>
              </w:rPr>
            </w:pPr>
            <w:r w:rsidRPr="008E65AE">
              <w:rPr>
                <w:sz w:val="28"/>
                <w:szCs w:val="28"/>
              </w:rPr>
              <w:t xml:space="preserve">Friday </w:t>
            </w:r>
            <w:r w:rsidR="00E540C2">
              <w:rPr>
                <w:sz w:val="28"/>
                <w:szCs w:val="28"/>
              </w:rPr>
              <w:t>21</w:t>
            </w:r>
            <w:r w:rsidR="00E540C2" w:rsidRPr="00E540C2">
              <w:rPr>
                <w:sz w:val="28"/>
                <w:szCs w:val="28"/>
                <w:vertAlign w:val="superscript"/>
              </w:rPr>
              <w:t>st</w:t>
            </w:r>
            <w:r w:rsidR="00E540C2">
              <w:rPr>
                <w:sz w:val="28"/>
                <w:szCs w:val="28"/>
              </w:rPr>
              <w:t xml:space="preserve"> </w:t>
            </w:r>
            <w:r w:rsidR="000C3807">
              <w:rPr>
                <w:sz w:val="28"/>
                <w:szCs w:val="28"/>
              </w:rPr>
              <w:t>October</w:t>
            </w:r>
            <w:r w:rsidR="00E540C2">
              <w:rPr>
                <w:sz w:val="28"/>
                <w:szCs w:val="28"/>
              </w:rPr>
              <w:t xml:space="preserve"> 2022</w:t>
            </w:r>
            <w:r w:rsidRPr="008E65AE">
              <w:rPr>
                <w:sz w:val="28"/>
                <w:szCs w:val="28"/>
              </w:rPr>
              <w:t xml:space="preserve"> @ 8pm</w:t>
            </w:r>
          </w:p>
          <w:p w14:paraId="29D03ADB" w14:textId="53B62F59" w:rsidR="00AA4CE1" w:rsidRPr="008E65AE" w:rsidRDefault="00AA4CE1" w:rsidP="00AA4CE1">
            <w:pPr>
              <w:pStyle w:val="ListParagraph"/>
              <w:numPr>
                <w:ilvl w:val="0"/>
                <w:numId w:val="3"/>
              </w:numPr>
              <w:rPr>
                <w:sz w:val="28"/>
                <w:szCs w:val="28"/>
              </w:rPr>
            </w:pPr>
            <w:r w:rsidRPr="008E65AE">
              <w:rPr>
                <w:sz w:val="28"/>
                <w:szCs w:val="28"/>
              </w:rPr>
              <w:t xml:space="preserve">Saturday </w:t>
            </w:r>
            <w:r w:rsidR="00E540C2">
              <w:rPr>
                <w:sz w:val="28"/>
                <w:szCs w:val="28"/>
              </w:rPr>
              <w:t>22</w:t>
            </w:r>
            <w:r w:rsidR="00E540C2" w:rsidRPr="00E540C2">
              <w:rPr>
                <w:sz w:val="28"/>
                <w:szCs w:val="28"/>
                <w:vertAlign w:val="superscript"/>
              </w:rPr>
              <w:t>nd</w:t>
            </w:r>
            <w:r w:rsidR="00E540C2">
              <w:rPr>
                <w:sz w:val="28"/>
                <w:szCs w:val="28"/>
              </w:rPr>
              <w:t xml:space="preserve"> </w:t>
            </w:r>
            <w:r w:rsidR="000C3807">
              <w:rPr>
                <w:sz w:val="28"/>
                <w:szCs w:val="28"/>
              </w:rPr>
              <w:t>October</w:t>
            </w:r>
            <w:r w:rsidR="00E540C2">
              <w:rPr>
                <w:sz w:val="28"/>
                <w:szCs w:val="28"/>
              </w:rPr>
              <w:t xml:space="preserve"> 2022</w:t>
            </w:r>
            <w:r w:rsidRPr="008E65AE">
              <w:rPr>
                <w:sz w:val="28"/>
                <w:szCs w:val="28"/>
              </w:rPr>
              <w:t xml:space="preserve"> @ 2pm</w:t>
            </w:r>
          </w:p>
          <w:p w14:paraId="346EB6BB" w14:textId="1B74CEAE" w:rsidR="00AA4CE1" w:rsidRPr="008E65AE" w:rsidRDefault="00AA4CE1" w:rsidP="00AA4CE1">
            <w:pPr>
              <w:pStyle w:val="ListParagraph"/>
              <w:numPr>
                <w:ilvl w:val="0"/>
                <w:numId w:val="3"/>
              </w:numPr>
              <w:rPr>
                <w:sz w:val="28"/>
                <w:szCs w:val="28"/>
              </w:rPr>
            </w:pPr>
            <w:r w:rsidRPr="008E65AE">
              <w:rPr>
                <w:sz w:val="28"/>
                <w:szCs w:val="28"/>
              </w:rPr>
              <w:t xml:space="preserve">Sunday </w:t>
            </w:r>
            <w:r w:rsidR="00E540C2">
              <w:rPr>
                <w:sz w:val="28"/>
                <w:szCs w:val="28"/>
              </w:rPr>
              <w:t>23</w:t>
            </w:r>
            <w:r w:rsidR="00E540C2" w:rsidRPr="00E540C2">
              <w:rPr>
                <w:sz w:val="28"/>
                <w:szCs w:val="28"/>
                <w:vertAlign w:val="superscript"/>
              </w:rPr>
              <w:t>rd</w:t>
            </w:r>
            <w:r w:rsidR="00E540C2">
              <w:rPr>
                <w:sz w:val="28"/>
                <w:szCs w:val="28"/>
              </w:rPr>
              <w:t xml:space="preserve"> </w:t>
            </w:r>
            <w:r w:rsidR="000C3807">
              <w:rPr>
                <w:sz w:val="28"/>
                <w:szCs w:val="28"/>
              </w:rPr>
              <w:t>October</w:t>
            </w:r>
            <w:r w:rsidR="00E540C2">
              <w:rPr>
                <w:sz w:val="28"/>
                <w:szCs w:val="28"/>
              </w:rPr>
              <w:t xml:space="preserve"> 2022</w:t>
            </w:r>
            <w:r w:rsidRPr="008E65AE">
              <w:rPr>
                <w:sz w:val="28"/>
                <w:szCs w:val="28"/>
              </w:rPr>
              <w:t xml:space="preserve"> @ 2pm</w:t>
            </w:r>
          </w:p>
          <w:p w14:paraId="1664EF3D" w14:textId="330DFBF9" w:rsidR="00AA4CE1" w:rsidRPr="008E65AE" w:rsidRDefault="00AA4CE1" w:rsidP="00AA4CE1">
            <w:pPr>
              <w:pStyle w:val="ListParagraph"/>
              <w:numPr>
                <w:ilvl w:val="0"/>
                <w:numId w:val="3"/>
              </w:numPr>
              <w:rPr>
                <w:sz w:val="28"/>
                <w:szCs w:val="28"/>
              </w:rPr>
            </w:pPr>
            <w:r w:rsidRPr="008E65AE">
              <w:rPr>
                <w:sz w:val="28"/>
                <w:szCs w:val="28"/>
              </w:rPr>
              <w:t xml:space="preserve">Friday </w:t>
            </w:r>
            <w:r w:rsidR="00E540C2">
              <w:rPr>
                <w:sz w:val="28"/>
                <w:szCs w:val="28"/>
              </w:rPr>
              <w:t>28</w:t>
            </w:r>
            <w:r w:rsidR="00E540C2" w:rsidRPr="00E540C2">
              <w:rPr>
                <w:sz w:val="28"/>
                <w:szCs w:val="28"/>
                <w:vertAlign w:val="superscript"/>
              </w:rPr>
              <w:t>th</w:t>
            </w:r>
            <w:r w:rsidR="00E540C2">
              <w:rPr>
                <w:sz w:val="28"/>
                <w:szCs w:val="28"/>
              </w:rPr>
              <w:t xml:space="preserve"> </w:t>
            </w:r>
            <w:r w:rsidR="000C3807">
              <w:rPr>
                <w:sz w:val="28"/>
                <w:szCs w:val="28"/>
              </w:rPr>
              <w:t>October</w:t>
            </w:r>
            <w:r w:rsidR="00E540C2">
              <w:rPr>
                <w:sz w:val="28"/>
                <w:szCs w:val="28"/>
              </w:rPr>
              <w:t xml:space="preserve"> 2022</w:t>
            </w:r>
            <w:r w:rsidRPr="008E65AE">
              <w:rPr>
                <w:sz w:val="28"/>
                <w:szCs w:val="28"/>
              </w:rPr>
              <w:t xml:space="preserve"> @ 8pm</w:t>
            </w:r>
          </w:p>
          <w:p w14:paraId="393ABFB1" w14:textId="41286BB3" w:rsidR="00AA4CE1" w:rsidRPr="008E65AE" w:rsidRDefault="00AA4CE1" w:rsidP="00AA4CE1">
            <w:pPr>
              <w:pStyle w:val="ListParagraph"/>
              <w:numPr>
                <w:ilvl w:val="0"/>
                <w:numId w:val="3"/>
              </w:numPr>
              <w:rPr>
                <w:sz w:val="28"/>
                <w:szCs w:val="28"/>
              </w:rPr>
            </w:pPr>
            <w:r w:rsidRPr="008E65AE">
              <w:rPr>
                <w:sz w:val="28"/>
                <w:szCs w:val="28"/>
              </w:rPr>
              <w:t>Saturday 2</w:t>
            </w:r>
            <w:r w:rsidR="00E540C2">
              <w:rPr>
                <w:sz w:val="28"/>
                <w:szCs w:val="28"/>
              </w:rPr>
              <w:t>9</w:t>
            </w:r>
            <w:r w:rsidRPr="008E65AE">
              <w:rPr>
                <w:sz w:val="28"/>
                <w:szCs w:val="28"/>
                <w:vertAlign w:val="superscript"/>
              </w:rPr>
              <w:t>th</w:t>
            </w:r>
            <w:r w:rsidRPr="008E65AE">
              <w:rPr>
                <w:sz w:val="28"/>
                <w:szCs w:val="28"/>
              </w:rPr>
              <w:t xml:space="preserve"> </w:t>
            </w:r>
            <w:r w:rsidR="000C3807">
              <w:rPr>
                <w:sz w:val="28"/>
                <w:szCs w:val="28"/>
              </w:rPr>
              <w:t>October</w:t>
            </w:r>
            <w:r w:rsidRPr="008E65AE">
              <w:rPr>
                <w:sz w:val="28"/>
                <w:szCs w:val="28"/>
              </w:rPr>
              <w:t xml:space="preserve"> 20</w:t>
            </w:r>
            <w:r w:rsidR="00E540C2">
              <w:rPr>
                <w:sz w:val="28"/>
                <w:szCs w:val="28"/>
              </w:rPr>
              <w:t>22</w:t>
            </w:r>
            <w:r w:rsidRPr="008E65AE">
              <w:rPr>
                <w:sz w:val="28"/>
                <w:szCs w:val="28"/>
              </w:rPr>
              <w:t xml:space="preserve"> @ 2pm</w:t>
            </w:r>
          </w:p>
          <w:p w14:paraId="1DD8BC8C" w14:textId="22FBCAD8" w:rsidR="00AA4CE1" w:rsidRPr="008E65AE" w:rsidRDefault="00AA4CE1" w:rsidP="00AA4CE1">
            <w:pPr>
              <w:pStyle w:val="ListParagraph"/>
              <w:numPr>
                <w:ilvl w:val="0"/>
                <w:numId w:val="3"/>
              </w:numPr>
              <w:rPr>
                <w:sz w:val="28"/>
                <w:szCs w:val="28"/>
              </w:rPr>
            </w:pPr>
            <w:r w:rsidRPr="008E65AE">
              <w:rPr>
                <w:sz w:val="28"/>
                <w:szCs w:val="28"/>
              </w:rPr>
              <w:t>Saturday 2</w:t>
            </w:r>
            <w:r w:rsidR="00EB7AF7">
              <w:rPr>
                <w:sz w:val="28"/>
                <w:szCs w:val="28"/>
              </w:rPr>
              <w:t>9</w:t>
            </w:r>
            <w:r w:rsidRPr="008E65AE">
              <w:rPr>
                <w:sz w:val="28"/>
                <w:szCs w:val="28"/>
                <w:vertAlign w:val="superscript"/>
              </w:rPr>
              <w:t>th</w:t>
            </w:r>
            <w:r w:rsidRPr="008E65AE">
              <w:rPr>
                <w:sz w:val="28"/>
                <w:szCs w:val="28"/>
              </w:rPr>
              <w:t xml:space="preserve"> </w:t>
            </w:r>
            <w:r w:rsidR="000C3807">
              <w:rPr>
                <w:sz w:val="28"/>
                <w:szCs w:val="28"/>
              </w:rPr>
              <w:t>October</w:t>
            </w:r>
            <w:r w:rsidRPr="008E65AE">
              <w:rPr>
                <w:sz w:val="28"/>
                <w:szCs w:val="28"/>
              </w:rPr>
              <w:t xml:space="preserve"> 20</w:t>
            </w:r>
            <w:r w:rsidR="00EB7AF7">
              <w:rPr>
                <w:sz w:val="28"/>
                <w:szCs w:val="28"/>
              </w:rPr>
              <w:t>22</w:t>
            </w:r>
            <w:r w:rsidRPr="008E65AE">
              <w:rPr>
                <w:sz w:val="28"/>
                <w:szCs w:val="28"/>
              </w:rPr>
              <w:t xml:space="preserve"> @ 8pm</w:t>
            </w:r>
          </w:p>
          <w:p w14:paraId="1EC61922" w14:textId="77777777" w:rsidR="00AA4CE1" w:rsidRPr="00B16D14" w:rsidRDefault="00AA4CE1" w:rsidP="00AC25D2">
            <w:pPr>
              <w:rPr>
                <w:rFonts w:cs="Arial"/>
                <w:color w:val="000000"/>
                <w:sz w:val="26"/>
                <w:szCs w:val="26"/>
              </w:rPr>
            </w:pPr>
          </w:p>
        </w:tc>
        <w:tc>
          <w:tcPr>
            <w:tcW w:w="3556" w:type="dxa"/>
            <w:vAlign w:val="center"/>
          </w:tcPr>
          <w:p w14:paraId="30BEF1C3" w14:textId="6518F600" w:rsidR="00170D77" w:rsidRDefault="00EB7AF7">
            <w:pPr>
              <w:jc w:val="center"/>
            </w:pPr>
            <w:r>
              <w:rPr>
                <w:noProof/>
              </w:rPr>
              <w:drawing>
                <wp:inline distT="0" distB="0" distL="0" distR="0" wp14:anchorId="09A25D02" wp14:editId="167249B3">
                  <wp:extent cx="1957473" cy="1146414"/>
                  <wp:effectExtent l="0" t="0" r="508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978073" cy="1158479"/>
                          </a:xfrm>
                          <a:prstGeom prst="rect">
                            <a:avLst/>
                          </a:prstGeom>
                        </pic:spPr>
                      </pic:pic>
                    </a:graphicData>
                  </a:graphic>
                </wp:inline>
              </w:drawing>
            </w:r>
          </w:p>
          <w:p w14:paraId="284D9976" w14:textId="0C43A856" w:rsidR="00170D77" w:rsidRDefault="00170D77">
            <w:pPr>
              <w:jc w:val="center"/>
            </w:pPr>
          </w:p>
          <w:p w14:paraId="1A9DB3A0" w14:textId="77777777" w:rsidR="000B7D0B" w:rsidRDefault="000B7D0B">
            <w:pPr>
              <w:jc w:val="center"/>
            </w:pPr>
          </w:p>
          <w:p w14:paraId="4405129E" w14:textId="1F0DCFD2" w:rsidR="00773257" w:rsidRPr="00FA32E5" w:rsidRDefault="00337642">
            <w:pPr>
              <w:jc w:val="center"/>
              <w:rPr>
                <w:b/>
                <w:bCs/>
                <w:sz w:val="32"/>
                <w:szCs w:val="32"/>
              </w:rPr>
            </w:pPr>
            <w:r w:rsidRPr="00FA32E5">
              <w:rPr>
                <w:b/>
                <w:bCs/>
                <w:sz w:val="32"/>
                <w:szCs w:val="32"/>
              </w:rPr>
              <w:t>Music</w:t>
            </w:r>
            <w:r w:rsidR="00773257" w:rsidRPr="00FA32E5">
              <w:rPr>
                <w:b/>
                <w:bCs/>
                <w:sz w:val="32"/>
                <w:szCs w:val="32"/>
              </w:rPr>
              <w:t xml:space="preserve"> by</w:t>
            </w:r>
          </w:p>
          <w:p w14:paraId="11A80D92" w14:textId="1D2693C5" w:rsidR="00773257" w:rsidRPr="00FA32E5" w:rsidRDefault="0005758D">
            <w:pPr>
              <w:jc w:val="center"/>
              <w:rPr>
                <w:b/>
                <w:bCs/>
                <w:sz w:val="32"/>
                <w:szCs w:val="32"/>
              </w:rPr>
            </w:pPr>
            <w:r w:rsidRPr="00FA32E5">
              <w:rPr>
                <w:b/>
                <w:bCs/>
                <w:sz w:val="32"/>
                <w:szCs w:val="32"/>
              </w:rPr>
              <w:t>STEPHEN FLAHERTY</w:t>
            </w:r>
          </w:p>
          <w:p w14:paraId="771D492A" w14:textId="77777777" w:rsidR="00773257" w:rsidRPr="00FA32E5" w:rsidRDefault="00773257">
            <w:pPr>
              <w:jc w:val="center"/>
              <w:rPr>
                <w:b/>
                <w:bCs/>
                <w:sz w:val="32"/>
                <w:szCs w:val="32"/>
              </w:rPr>
            </w:pPr>
          </w:p>
          <w:p w14:paraId="398CDA20" w14:textId="362783F7" w:rsidR="00170D77" w:rsidRPr="00FA32E5" w:rsidRDefault="0005758D">
            <w:pPr>
              <w:jc w:val="center"/>
              <w:rPr>
                <w:b/>
                <w:bCs/>
                <w:sz w:val="32"/>
                <w:szCs w:val="32"/>
              </w:rPr>
            </w:pPr>
            <w:r w:rsidRPr="00FA32E5">
              <w:rPr>
                <w:b/>
                <w:bCs/>
                <w:sz w:val="32"/>
                <w:szCs w:val="32"/>
              </w:rPr>
              <w:t>L</w:t>
            </w:r>
            <w:r w:rsidR="00846D44" w:rsidRPr="00FA32E5">
              <w:rPr>
                <w:b/>
                <w:bCs/>
                <w:sz w:val="32"/>
                <w:szCs w:val="32"/>
              </w:rPr>
              <w:t>yrics</w:t>
            </w:r>
            <w:r w:rsidR="00773257" w:rsidRPr="00FA32E5">
              <w:rPr>
                <w:b/>
                <w:bCs/>
                <w:sz w:val="32"/>
                <w:szCs w:val="32"/>
              </w:rPr>
              <w:t xml:space="preserve"> by</w:t>
            </w:r>
          </w:p>
          <w:p w14:paraId="6B98DFDB" w14:textId="70CFABE4" w:rsidR="00170D77" w:rsidRPr="00FA32E5" w:rsidRDefault="00846D44">
            <w:pPr>
              <w:jc w:val="center"/>
              <w:rPr>
                <w:b/>
                <w:bCs/>
                <w:sz w:val="32"/>
                <w:szCs w:val="32"/>
              </w:rPr>
            </w:pPr>
            <w:r w:rsidRPr="00FA32E5">
              <w:rPr>
                <w:b/>
                <w:bCs/>
                <w:sz w:val="32"/>
                <w:szCs w:val="32"/>
              </w:rPr>
              <w:t>LYNN AHRENS</w:t>
            </w:r>
          </w:p>
          <w:p w14:paraId="62D0B36B" w14:textId="77777777" w:rsidR="00170D77" w:rsidRDefault="00170D77">
            <w:pPr>
              <w:autoSpaceDE w:val="0"/>
              <w:autoSpaceDN w:val="0"/>
              <w:jc w:val="center"/>
              <w:rPr>
                <w:b/>
                <w:bCs/>
                <w:sz w:val="28"/>
              </w:rPr>
            </w:pPr>
          </w:p>
          <w:p w14:paraId="0C18251D" w14:textId="31C45D2A" w:rsidR="00773257" w:rsidRPr="000A64D2" w:rsidRDefault="00CC3233" w:rsidP="00CC3233">
            <w:pPr>
              <w:jc w:val="center"/>
              <w:rPr>
                <w:b/>
                <w:bCs/>
              </w:rPr>
            </w:pPr>
            <w:r w:rsidRPr="000A64D2">
              <w:rPr>
                <w:b/>
                <w:bCs/>
              </w:rPr>
              <w:t xml:space="preserve">Book by LYNN AHRENS and </w:t>
            </w:r>
            <w:r w:rsidR="00E43DBD" w:rsidRPr="000A64D2">
              <w:rPr>
                <w:b/>
                <w:bCs/>
              </w:rPr>
              <w:t>STEPHEN FLAHERTY</w:t>
            </w:r>
          </w:p>
          <w:p w14:paraId="32DB3A7C" w14:textId="77777777" w:rsidR="00E43DBD" w:rsidRPr="000A64D2" w:rsidRDefault="00E43DBD" w:rsidP="00CC3233">
            <w:pPr>
              <w:jc w:val="center"/>
              <w:rPr>
                <w:b/>
                <w:bCs/>
              </w:rPr>
            </w:pPr>
          </w:p>
          <w:p w14:paraId="2DA118FC" w14:textId="56F88256" w:rsidR="00E43DBD" w:rsidRPr="000A64D2" w:rsidRDefault="00E43DBD" w:rsidP="00CC3233">
            <w:pPr>
              <w:jc w:val="center"/>
              <w:rPr>
                <w:b/>
                <w:bCs/>
              </w:rPr>
            </w:pPr>
            <w:r w:rsidRPr="000A64D2">
              <w:rPr>
                <w:b/>
                <w:bCs/>
              </w:rPr>
              <w:t xml:space="preserve">Co-Conceived by LYNN AHRENS, </w:t>
            </w:r>
            <w:r w:rsidR="00C41BCC" w:rsidRPr="000A64D2">
              <w:rPr>
                <w:b/>
                <w:bCs/>
              </w:rPr>
              <w:t>STEPHEN FLAHERTY and ERIC IDLE</w:t>
            </w:r>
          </w:p>
          <w:p w14:paraId="3C109808" w14:textId="77777777" w:rsidR="00020680" w:rsidRPr="000A64D2" w:rsidRDefault="00020680" w:rsidP="00CC3233">
            <w:pPr>
              <w:jc w:val="center"/>
              <w:rPr>
                <w:b/>
                <w:bCs/>
              </w:rPr>
            </w:pPr>
          </w:p>
          <w:p w14:paraId="566503E5" w14:textId="0DF7CC8A" w:rsidR="00020680" w:rsidRPr="000A64D2" w:rsidRDefault="00965A76" w:rsidP="00CC3233">
            <w:pPr>
              <w:jc w:val="center"/>
              <w:rPr>
                <w:b/>
                <w:bCs/>
              </w:rPr>
            </w:pPr>
            <w:r w:rsidRPr="000A64D2">
              <w:rPr>
                <w:b/>
                <w:bCs/>
              </w:rPr>
              <w:t>Based on the works of DR.</w:t>
            </w:r>
            <w:r w:rsidR="007D4D2B">
              <w:rPr>
                <w:b/>
                <w:bCs/>
              </w:rPr>
              <w:t xml:space="preserve"> </w:t>
            </w:r>
            <w:r w:rsidRPr="000A64D2">
              <w:rPr>
                <w:b/>
                <w:bCs/>
              </w:rPr>
              <w:t>SEUSS</w:t>
            </w:r>
          </w:p>
          <w:p w14:paraId="155477EB" w14:textId="45C4F7F0" w:rsidR="00773257" w:rsidRPr="000A64D2" w:rsidRDefault="00773257" w:rsidP="000B7D0B">
            <w:pPr>
              <w:jc w:val="center"/>
              <w:rPr>
                <w:b/>
                <w:bCs/>
              </w:rPr>
            </w:pPr>
          </w:p>
          <w:p w14:paraId="6489368E" w14:textId="0901A59E" w:rsidR="00170D77" w:rsidRPr="000A64D2" w:rsidRDefault="00170D77">
            <w:pPr>
              <w:jc w:val="center"/>
              <w:rPr>
                <w:b/>
                <w:bCs/>
              </w:rPr>
            </w:pPr>
            <w:r w:rsidRPr="000A64D2">
              <w:rPr>
                <w:b/>
                <w:bCs/>
              </w:rPr>
              <w:t xml:space="preserve">By </w:t>
            </w:r>
            <w:r w:rsidR="00773257" w:rsidRPr="000A64D2">
              <w:rPr>
                <w:b/>
                <w:bCs/>
              </w:rPr>
              <w:t>a</w:t>
            </w:r>
            <w:r w:rsidRPr="000A64D2">
              <w:rPr>
                <w:b/>
                <w:bCs/>
              </w:rPr>
              <w:t xml:space="preserve">rrangement </w:t>
            </w:r>
            <w:r w:rsidR="00773257" w:rsidRPr="000A64D2">
              <w:rPr>
                <w:b/>
                <w:bCs/>
              </w:rPr>
              <w:t>w</w:t>
            </w:r>
            <w:r w:rsidRPr="000A64D2">
              <w:rPr>
                <w:b/>
                <w:bCs/>
              </w:rPr>
              <w:t>ith</w:t>
            </w:r>
          </w:p>
          <w:p w14:paraId="7D6C65BE" w14:textId="77777777" w:rsidR="00B11A66" w:rsidRPr="000A64D2" w:rsidRDefault="00A0009B" w:rsidP="00965A76">
            <w:pPr>
              <w:pStyle w:val="Heading3"/>
              <w:rPr>
                <w:sz w:val="22"/>
              </w:rPr>
            </w:pPr>
            <w:r w:rsidRPr="000A64D2">
              <w:rPr>
                <w:sz w:val="22"/>
              </w:rPr>
              <w:t xml:space="preserve">Hal Leonard Australia Pty Ltd </w:t>
            </w:r>
          </w:p>
          <w:p w14:paraId="0FB1B6E0" w14:textId="07C3615F" w:rsidR="00773257" w:rsidRPr="000A64D2" w:rsidRDefault="00A0009B" w:rsidP="00965A76">
            <w:pPr>
              <w:pStyle w:val="Heading3"/>
              <w:rPr>
                <w:sz w:val="22"/>
              </w:rPr>
            </w:pPr>
            <w:r w:rsidRPr="000A64D2">
              <w:rPr>
                <w:sz w:val="22"/>
              </w:rPr>
              <w:t>Exclusive</w:t>
            </w:r>
            <w:r w:rsidR="00B11A66" w:rsidRPr="000A64D2">
              <w:rPr>
                <w:sz w:val="22"/>
              </w:rPr>
              <w:t xml:space="preserve"> agent for </w:t>
            </w:r>
            <w:r w:rsidR="0014088F" w:rsidRPr="000A64D2">
              <w:rPr>
                <w:sz w:val="22"/>
              </w:rPr>
              <w:t>Music Theatre International (NY)</w:t>
            </w:r>
          </w:p>
          <w:p w14:paraId="0A7EEA8C" w14:textId="77777777" w:rsidR="00A0009B" w:rsidRPr="00A0009B" w:rsidRDefault="00A0009B" w:rsidP="00A0009B"/>
          <w:p w14:paraId="2FC15E0F" w14:textId="0B250BC7" w:rsidR="00D71620" w:rsidRDefault="00D71620" w:rsidP="00D71620">
            <w:pPr>
              <w:jc w:val="center"/>
              <w:rPr>
                <w:b/>
                <w:bCs/>
                <w:sz w:val="28"/>
              </w:rPr>
            </w:pPr>
          </w:p>
          <w:p w14:paraId="4BC96AD6" w14:textId="09147DC5" w:rsidR="000B7D0B" w:rsidRDefault="000B7D0B" w:rsidP="00D71620">
            <w:pPr>
              <w:jc w:val="center"/>
              <w:rPr>
                <w:b/>
                <w:bCs/>
                <w:sz w:val="28"/>
              </w:rPr>
            </w:pPr>
          </w:p>
          <w:p w14:paraId="7229A2DD" w14:textId="229B8026" w:rsidR="000B7D0B" w:rsidRDefault="000B7D0B" w:rsidP="00D71620">
            <w:pPr>
              <w:jc w:val="center"/>
              <w:rPr>
                <w:b/>
                <w:bCs/>
                <w:sz w:val="28"/>
              </w:rPr>
            </w:pPr>
          </w:p>
          <w:p w14:paraId="38C86CE2" w14:textId="77777777" w:rsidR="00170D77" w:rsidRDefault="00170D77">
            <w:pPr>
              <w:pStyle w:val="TableParagraph"/>
              <w:widowControl/>
              <w:autoSpaceDE w:val="0"/>
              <w:autoSpaceDN w:val="0"/>
              <w:rPr>
                <w:lang w:val="en-AU"/>
              </w:rPr>
            </w:pPr>
          </w:p>
        </w:tc>
      </w:tr>
    </w:tbl>
    <w:p w14:paraId="0146A36A" w14:textId="77777777" w:rsidR="007D4D2B" w:rsidRDefault="007D4D2B" w:rsidP="001174D9">
      <w:pPr>
        <w:autoSpaceDE w:val="0"/>
        <w:autoSpaceDN w:val="0"/>
        <w:spacing w:before="480"/>
        <w:jc w:val="center"/>
        <w:rPr>
          <w:rFonts w:cs="Calibri"/>
          <w:b/>
          <w:i/>
          <w:color w:val="000000"/>
          <w:sz w:val="36"/>
          <w:szCs w:val="36"/>
        </w:rPr>
      </w:pPr>
    </w:p>
    <w:p w14:paraId="0897D6D1" w14:textId="5D82E2E0" w:rsidR="00170D77" w:rsidRPr="007160AC" w:rsidRDefault="00170D77" w:rsidP="001174D9">
      <w:pPr>
        <w:autoSpaceDE w:val="0"/>
        <w:autoSpaceDN w:val="0"/>
        <w:spacing w:before="480"/>
        <w:jc w:val="center"/>
        <w:rPr>
          <w:rFonts w:cs="Calibri"/>
          <w:i/>
        </w:rPr>
      </w:pPr>
      <w:r w:rsidRPr="007160AC">
        <w:rPr>
          <w:rFonts w:cs="Calibri"/>
          <w:b/>
          <w:i/>
          <w:color w:val="000000"/>
          <w:sz w:val="36"/>
          <w:szCs w:val="36"/>
        </w:rPr>
        <w:t>S</w:t>
      </w:r>
      <w:r w:rsidR="00AC25D2" w:rsidRPr="007160AC">
        <w:rPr>
          <w:rFonts w:cs="Calibri"/>
          <w:b/>
          <w:i/>
          <w:color w:val="000000"/>
          <w:sz w:val="36"/>
          <w:szCs w:val="36"/>
        </w:rPr>
        <w:t xml:space="preserve">trathfield </w:t>
      </w:r>
      <w:r w:rsidRPr="007160AC">
        <w:rPr>
          <w:rFonts w:cs="Calibri"/>
          <w:b/>
          <w:i/>
          <w:color w:val="000000"/>
          <w:sz w:val="36"/>
          <w:szCs w:val="36"/>
        </w:rPr>
        <w:t>M</w:t>
      </w:r>
      <w:r w:rsidR="00AC25D2" w:rsidRPr="007160AC">
        <w:rPr>
          <w:rFonts w:cs="Calibri"/>
          <w:b/>
          <w:i/>
          <w:color w:val="000000"/>
          <w:sz w:val="36"/>
          <w:szCs w:val="36"/>
        </w:rPr>
        <w:t xml:space="preserve">usical </w:t>
      </w:r>
      <w:r w:rsidRPr="007160AC">
        <w:rPr>
          <w:rFonts w:cs="Calibri"/>
          <w:b/>
          <w:i/>
          <w:color w:val="000000"/>
          <w:sz w:val="36"/>
          <w:szCs w:val="36"/>
        </w:rPr>
        <w:t>S</w:t>
      </w:r>
      <w:r w:rsidR="00AC25D2" w:rsidRPr="007160AC">
        <w:rPr>
          <w:rFonts w:cs="Calibri"/>
          <w:b/>
          <w:i/>
          <w:color w:val="000000"/>
          <w:sz w:val="36"/>
          <w:szCs w:val="36"/>
        </w:rPr>
        <w:t>ociety</w:t>
      </w:r>
      <w:r w:rsidRPr="007160AC">
        <w:rPr>
          <w:rFonts w:cs="Calibri"/>
          <w:b/>
          <w:i/>
          <w:color w:val="000000"/>
          <w:sz w:val="36"/>
          <w:szCs w:val="36"/>
        </w:rPr>
        <w:t xml:space="preserve"> </w:t>
      </w:r>
      <w:r w:rsidR="001D040E" w:rsidRPr="007160AC">
        <w:rPr>
          <w:rFonts w:cs="Calibri"/>
          <w:b/>
          <w:i/>
          <w:color w:val="000000"/>
          <w:sz w:val="36"/>
          <w:szCs w:val="36"/>
        </w:rPr>
        <w:t>s</w:t>
      </w:r>
      <w:r w:rsidRPr="007160AC">
        <w:rPr>
          <w:rFonts w:cs="Calibri"/>
          <w:b/>
          <w:i/>
          <w:color w:val="000000"/>
          <w:sz w:val="36"/>
          <w:szCs w:val="36"/>
        </w:rPr>
        <w:t>eason</w:t>
      </w:r>
      <w:r w:rsidR="00D71620" w:rsidRPr="007160AC">
        <w:rPr>
          <w:rFonts w:cs="Calibri"/>
          <w:b/>
          <w:i/>
          <w:color w:val="000000"/>
          <w:sz w:val="36"/>
          <w:szCs w:val="36"/>
        </w:rPr>
        <w:t xml:space="preserve"> </w:t>
      </w:r>
      <w:r w:rsidR="0082289B">
        <w:rPr>
          <w:rFonts w:cs="Calibri"/>
          <w:b/>
          <w:i/>
          <w:color w:val="000000"/>
          <w:sz w:val="36"/>
          <w:szCs w:val="36"/>
        </w:rPr>
        <w:t>21</w:t>
      </w:r>
      <w:r w:rsidR="00E540C2">
        <w:rPr>
          <w:rFonts w:cs="Calibri"/>
          <w:b/>
          <w:i/>
          <w:color w:val="000000"/>
          <w:sz w:val="36"/>
          <w:szCs w:val="36"/>
        </w:rPr>
        <w:t>-29 October</w:t>
      </w:r>
      <w:r w:rsidR="00D71620" w:rsidRPr="007160AC">
        <w:rPr>
          <w:rFonts w:cs="Calibri"/>
          <w:b/>
          <w:i/>
          <w:color w:val="000000"/>
          <w:sz w:val="36"/>
          <w:szCs w:val="36"/>
        </w:rPr>
        <w:t xml:space="preserve"> 20</w:t>
      </w:r>
      <w:r w:rsidR="00E540C2">
        <w:rPr>
          <w:rFonts w:cs="Calibri"/>
          <w:b/>
          <w:i/>
          <w:color w:val="000000"/>
          <w:sz w:val="36"/>
          <w:szCs w:val="36"/>
        </w:rPr>
        <w:t>22</w:t>
      </w:r>
      <w:r w:rsidRPr="007160AC">
        <w:rPr>
          <w:rFonts w:cs="Calibri"/>
          <w:b/>
          <w:i/>
          <w:color w:val="000000"/>
          <w:sz w:val="36"/>
          <w:szCs w:val="36"/>
        </w:rPr>
        <w:tab/>
      </w:r>
    </w:p>
    <w:p w14:paraId="056913F5" w14:textId="1D295FF3" w:rsidR="00170D77" w:rsidRDefault="00170D77">
      <w:pPr>
        <w:ind w:right="440"/>
      </w:pPr>
    </w:p>
    <w:p w14:paraId="2B2F403F" w14:textId="1C32C2AE" w:rsidR="00170D77" w:rsidRDefault="00170D77">
      <w:pPr>
        <w:ind w:right="440"/>
      </w:pPr>
    </w:p>
    <w:p w14:paraId="4EC08B1A" w14:textId="2A6D5ED4" w:rsidR="00170D77" w:rsidRDefault="00170D77">
      <w:pPr>
        <w:ind w:right="440"/>
      </w:pPr>
    </w:p>
    <w:p w14:paraId="4BA53298" w14:textId="6E1EED20" w:rsidR="00170D77" w:rsidRDefault="00170D77">
      <w:pPr>
        <w:ind w:right="440"/>
        <w:jc w:val="center"/>
        <w:rPr>
          <w:rFonts w:ascii="Arial" w:hAnsi="Arial" w:cs="Arial"/>
          <w:b/>
          <w:sz w:val="32"/>
          <w:szCs w:val="32"/>
        </w:rPr>
      </w:pPr>
    </w:p>
    <w:p w14:paraId="19E849BC" w14:textId="77777777" w:rsidR="00EE5D94" w:rsidRDefault="00EE5D94">
      <w:pPr>
        <w:autoSpaceDE w:val="0"/>
        <w:autoSpaceDN w:val="0"/>
        <w:jc w:val="center"/>
        <w:rPr>
          <w:rFonts w:ascii="TimesNewRomanPS-BoldMT" w:hAnsi="TimesNewRomanPS-BoldMT"/>
          <w:b/>
          <w:bCs/>
          <w:color w:val="000000"/>
          <w:sz w:val="56"/>
          <w:szCs w:val="56"/>
        </w:rPr>
      </w:pPr>
    </w:p>
    <w:p w14:paraId="7F61752E" w14:textId="77777777" w:rsidR="00170D77" w:rsidRPr="00EF07BA" w:rsidRDefault="00170D77">
      <w:pPr>
        <w:pStyle w:val="Heading1"/>
        <w:rPr>
          <w:rFonts w:ascii="Calibri" w:hAnsi="Calibri" w:cs="Calibri"/>
          <w:sz w:val="40"/>
          <w:szCs w:val="40"/>
        </w:rPr>
      </w:pPr>
      <w:bookmarkStart w:id="0" w:name="Management"/>
      <w:r w:rsidRPr="00EF07BA">
        <w:rPr>
          <w:rFonts w:ascii="Calibri" w:hAnsi="Calibri" w:cs="Calibri"/>
          <w:sz w:val="40"/>
          <w:szCs w:val="40"/>
        </w:rPr>
        <w:t>Strathfield</w:t>
      </w:r>
      <w:bookmarkEnd w:id="0"/>
      <w:r w:rsidRPr="00EF07BA">
        <w:rPr>
          <w:rFonts w:ascii="Calibri" w:hAnsi="Calibri" w:cs="Calibri"/>
          <w:sz w:val="40"/>
          <w:szCs w:val="40"/>
        </w:rPr>
        <w:t xml:space="preserve"> Musical Society Management Committee</w:t>
      </w:r>
    </w:p>
    <w:p w14:paraId="58D95547" w14:textId="77777777" w:rsidR="00170D77" w:rsidRPr="006154C1" w:rsidRDefault="00170D77">
      <w:pPr>
        <w:autoSpaceDE w:val="0"/>
        <w:autoSpaceDN w:val="0"/>
        <w:jc w:val="center"/>
        <w:rPr>
          <w:rFonts w:cs="Calibri"/>
          <w:color w:val="000000"/>
          <w:sz w:val="32"/>
          <w:szCs w:val="32"/>
        </w:rPr>
      </w:pPr>
    </w:p>
    <w:tbl>
      <w:tblPr>
        <w:tblW w:w="0" w:type="auto"/>
        <w:jc w:val="center"/>
        <w:tblLook w:val="04A0" w:firstRow="1" w:lastRow="0" w:firstColumn="1" w:lastColumn="0" w:noHBand="0" w:noVBand="1"/>
      </w:tblPr>
      <w:tblGrid>
        <w:gridCol w:w="3278"/>
        <w:gridCol w:w="2177"/>
      </w:tblGrid>
      <w:tr w:rsidR="006154C1" w:rsidRPr="006154C1" w14:paraId="7401E60B" w14:textId="77777777" w:rsidTr="006154C1">
        <w:trPr>
          <w:jc w:val="center"/>
        </w:trPr>
        <w:tc>
          <w:tcPr>
            <w:tcW w:w="0" w:type="auto"/>
            <w:shd w:val="clear" w:color="auto" w:fill="auto"/>
          </w:tcPr>
          <w:p w14:paraId="24A97078" w14:textId="77777777" w:rsidR="00EE5D94" w:rsidRPr="006154C1" w:rsidRDefault="00EE5D94" w:rsidP="006154C1">
            <w:pPr>
              <w:autoSpaceDE w:val="0"/>
              <w:autoSpaceDN w:val="0"/>
              <w:rPr>
                <w:rFonts w:cs="Calibri"/>
                <w:color w:val="000000"/>
                <w:sz w:val="28"/>
                <w:szCs w:val="28"/>
              </w:rPr>
            </w:pPr>
            <w:r w:rsidRPr="006154C1">
              <w:rPr>
                <w:rFonts w:cs="Calibri"/>
                <w:color w:val="000000"/>
                <w:sz w:val="28"/>
                <w:szCs w:val="28"/>
              </w:rPr>
              <w:t>President</w:t>
            </w:r>
          </w:p>
        </w:tc>
        <w:tc>
          <w:tcPr>
            <w:tcW w:w="0" w:type="auto"/>
            <w:shd w:val="clear" w:color="auto" w:fill="auto"/>
          </w:tcPr>
          <w:p w14:paraId="134C5FBF" w14:textId="3CE53E93" w:rsidR="00EE5D94" w:rsidRPr="006154C1" w:rsidRDefault="0066715F" w:rsidP="006154C1">
            <w:pPr>
              <w:autoSpaceDE w:val="0"/>
              <w:autoSpaceDN w:val="0"/>
              <w:rPr>
                <w:rFonts w:cs="Calibri"/>
                <w:color w:val="000000"/>
                <w:sz w:val="28"/>
                <w:szCs w:val="28"/>
              </w:rPr>
            </w:pPr>
            <w:r>
              <w:rPr>
                <w:rFonts w:cs="Calibri"/>
                <w:color w:val="000000"/>
                <w:sz w:val="28"/>
                <w:szCs w:val="28"/>
              </w:rPr>
              <w:t>Brian Hughes</w:t>
            </w:r>
          </w:p>
        </w:tc>
      </w:tr>
      <w:tr w:rsidR="006154C1" w:rsidRPr="006154C1" w14:paraId="72DB7C74" w14:textId="77777777" w:rsidTr="006154C1">
        <w:trPr>
          <w:jc w:val="center"/>
        </w:trPr>
        <w:tc>
          <w:tcPr>
            <w:tcW w:w="0" w:type="auto"/>
            <w:shd w:val="clear" w:color="auto" w:fill="auto"/>
          </w:tcPr>
          <w:p w14:paraId="07E33507" w14:textId="77777777" w:rsidR="00EE5D94" w:rsidRPr="006154C1" w:rsidRDefault="00EE5D94" w:rsidP="006154C1">
            <w:pPr>
              <w:autoSpaceDE w:val="0"/>
              <w:autoSpaceDN w:val="0"/>
              <w:rPr>
                <w:rFonts w:cs="Calibri"/>
                <w:color w:val="000000"/>
                <w:sz w:val="28"/>
                <w:szCs w:val="28"/>
              </w:rPr>
            </w:pPr>
            <w:r w:rsidRPr="006154C1">
              <w:rPr>
                <w:rFonts w:cs="Calibri"/>
                <w:color w:val="000000"/>
                <w:sz w:val="28"/>
                <w:szCs w:val="28"/>
              </w:rPr>
              <w:t>Vice President</w:t>
            </w:r>
          </w:p>
        </w:tc>
        <w:tc>
          <w:tcPr>
            <w:tcW w:w="0" w:type="auto"/>
            <w:shd w:val="clear" w:color="auto" w:fill="auto"/>
          </w:tcPr>
          <w:p w14:paraId="3275F8ED" w14:textId="77777777" w:rsidR="00EE5D94" w:rsidRPr="006154C1" w:rsidRDefault="00EE5D94" w:rsidP="006154C1">
            <w:pPr>
              <w:autoSpaceDE w:val="0"/>
              <w:autoSpaceDN w:val="0"/>
              <w:rPr>
                <w:rFonts w:cs="Calibri"/>
                <w:color w:val="000000"/>
                <w:sz w:val="28"/>
                <w:szCs w:val="28"/>
              </w:rPr>
            </w:pPr>
            <w:r w:rsidRPr="006154C1">
              <w:rPr>
                <w:rFonts w:cs="Calibri"/>
                <w:color w:val="000000"/>
                <w:sz w:val="28"/>
                <w:szCs w:val="28"/>
              </w:rPr>
              <w:t>Majella Bendeich</w:t>
            </w:r>
          </w:p>
        </w:tc>
      </w:tr>
      <w:tr w:rsidR="006154C1" w:rsidRPr="006154C1" w14:paraId="1C5C2ACD" w14:textId="77777777" w:rsidTr="006154C1">
        <w:trPr>
          <w:jc w:val="center"/>
        </w:trPr>
        <w:tc>
          <w:tcPr>
            <w:tcW w:w="0" w:type="auto"/>
            <w:shd w:val="clear" w:color="auto" w:fill="auto"/>
          </w:tcPr>
          <w:p w14:paraId="69425E9B" w14:textId="77777777" w:rsidR="00EE5D94" w:rsidRPr="006154C1" w:rsidRDefault="00EE5D94" w:rsidP="006154C1">
            <w:pPr>
              <w:autoSpaceDE w:val="0"/>
              <w:autoSpaceDN w:val="0"/>
              <w:rPr>
                <w:rFonts w:cs="Calibri"/>
                <w:color w:val="000000"/>
                <w:sz w:val="28"/>
                <w:szCs w:val="28"/>
              </w:rPr>
            </w:pPr>
            <w:r w:rsidRPr="006154C1">
              <w:rPr>
                <w:rFonts w:cs="Calibri"/>
                <w:color w:val="000000"/>
                <w:sz w:val="28"/>
                <w:szCs w:val="28"/>
              </w:rPr>
              <w:t>Secretary</w:t>
            </w:r>
          </w:p>
        </w:tc>
        <w:tc>
          <w:tcPr>
            <w:tcW w:w="0" w:type="auto"/>
            <w:shd w:val="clear" w:color="auto" w:fill="auto"/>
          </w:tcPr>
          <w:p w14:paraId="323452E0" w14:textId="52DE2A9C" w:rsidR="00EE5D94" w:rsidRPr="006154C1" w:rsidRDefault="009E4857" w:rsidP="006154C1">
            <w:pPr>
              <w:autoSpaceDE w:val="0"/>
              <w:autoSpaceDN w:val="0"/>
              <w:rPr>
                <w:rFonts w:cs="Calibri"/>
                <w:color w:val="000000"/>
                <w:sz w:val="28"/>
                <w:szCs w:val="28"/>
              </w:rPr>
            </w:pPr>
            <w:r>
              <w:rPr>
                <w:rFonts w:cs="Calibri"/>
                <w:color w:val="000000"/>
                <w:sz w:val="28"/>
                <w:szCs w:val="28"/>
              </w:rPr>
              <w:t>Philip Clark</w:t>
            </w:r>
          </w:p>
        </w:tc>
      </w:tr>
      <w:tr w:rsidR="006154C1" w:rsidRPr="006154C1" w14:paraId="1372B17E" w14:textId="77777777" w:rsidTr="006154C1">
        <w:trPr>
          <w:jc w:val="center"/>
        </w:trPr>
        <w:tc>
          <w:tcPr>
            <w:tcW w:w="0" w:type="auto"/>
            <w:shd w:val="clear" w:color="auto" w:fill="auto"/>
          </w:tcPr>
          <w:p w14:paraId="16E2C2A2" w14:textId="77777777" w:rsidR="00EE5D94" w:rsidRPr="006154C1" w:rsidRDefault="00EE5D94" w:rsidP="006154C1">
            <w:pPr>
              <w:autoSpaceDE w:val="0"/>
              <w:autoSpaceDN w:val="0"/>
              <w:rPr>
                <w:rFonts w:cs="Calibri"/>
                <w:color w:val="000000"/>
                <w:sz w:val="28"/>
                <w:szCs w:val="28"/>
              </w:rPr>
            </w:pPr>
            <w:r w:rsidRPr="006154C1">
              <w:rPr>
                <w:rFonts w:cs="Calibri"/>
                <w:color w:val="000000"/>
                <w:sz w:val="28"/>
                <w:szCs w:val="28"/>
              </w:rPr>
              <w:t>Treasurer</w:t>
            </w:r>
          </w:p>
        </w:tc>
        <w:tc>
          <w:tcPr>
            <w:tcW w:w="0" w:type="auto"/>
            <w:shd w:val="clear" w:color="auto" w:fill="auto"/>
          </w:tcPr>
          <w:p w14:paraId="14517142" w14:textId="77777777" w:rsidR="00EE5D94" w:rsidRPr="006154C1" w:rsidRDefault="00EE5D94" w:rsidP="006154C1">
            <w:pPr>
              <w:autoSpaceDE w:val="0"/>
              <w:autoSpaceDN w:val="0"/>
              <w:rPr>
                <w:rFonts w:cs="Calibri"/>
                <w:color w:val="000000"/>
                <w:sz w:val="28"/>
                <w:szCs w:val="28"/>
              </w:rPr>
            </w:pPr>
            <w:r w:rsidRPr="006154C1">
              <w:rPr>
                <w:rFonts w:cs="Calibri"/>
                <w:color w:val="000000"/>
                <w:sz w:val="28"/>
                <w:szCs w:val="28"/>
              </w:rPr>
              <w:t>Sharon Palmer</w:t>
            </w:r>
          </w:p>
        </w:tc>
      </w:tr>
      <w:tr w:rsidR="006154C1" w:rsidRPr="006154C1" w14:paraId="7F9CDE1D" w14:textId="77777777" w:rsidTr="006154C1">
        <w:trPr>
          <w:jc w:val="center"/>
        </w:trPr>
        <w:tc>
          <w:tcPr>
            <w:tcW w:w="0" w:type="auto"/>
            <w:shd w:val="clear" w:color="auto" w:fill="auto"/>
          </w:tcPr>
          <w:p w14:paraId="320FF150" w14:textId="77777777" w:rsidR="00EE5D94" w:rsidRPr="006154C1" w:rsidRDefault="00EE5D94" w:rsidP="006154C1">
            <w:pPr>
              <w:autoSpaceDE w:val="0"/>
              <w:autoSpaceDN w:val="0"/>
              <w:rPr>
                <w:rFonts w:cs="Calibri"/>
                <w:color w:val="000000"/>
                <w:sz w:val="28"/>
                <w:szCs w:val="28"/>
              </w:rPr>
            </w:pPr>
            <w:r w:rsidRPr="006154C1">
              <w:rPr>
                <w:rFonts w:cs="Calibri"/>
                <w:color w:val="000000"/>
                <w:sz w:val="28"/>
                <w:szCs w:val="28"/>
              </w:rPr>
              <w:t>Members’ Representatives</w:t>
            </w:r>
          </w:p>
        </w:tc>
        <w:tc>
          <w:tcPr>
            <w:tcW w:w="0" w:type="auto"/>
            <w:shd w:val="clear" w:color="auto" w:fill="auto"/>
          </w:tcPr>
          <w:p w14:paraId="02B0066E" w14:textId="77777777" w:rsidR="009E4857" w:rsidRDefault="009E4857" w:rsidP="006154C1">
            <w:pPr>
              <w:autoSpaceDE w:val="0"/>
              <w:autoSpaceDN w:val="0"/>
              <w:rPr>
                <w:rFonts w:cs="Calibri"/>
                <w:color w:val="000000"/>
                <w:sz w:val="28"/>
                <w:szCs w:val="28"/>
              </w:rPr>
            </w:pPr>
            <w:r>
              <w:rPr>
                <w:rFonts w:cs="Calibri"/>
                <w:color w:val="000000"/>
                <w:sz w:val="28"/>
                <w:szCs w:val="28"/>
              </w:rPr>
              <w:t>Joanne Cardone</w:t>
            </w:r>
          </w:p>
          <w:p w14:paraId="28A948EE" w14:textId="6ADEDC22" w:rsidR="00EE5D94" w:rsidRPr="006154C1" w:rsidRDefault="009E4857" w:rsidP="006154C1">
            <w:pPr>
              <w:autoSpaceDE w:val="0"/>
              <w:autoSpaceDN w:val="0"/>
              <w:rPr>
                <w:rFonts w:cs="Calibri"/>
                <w:color w:val="000000"/>
                <w:sz w:val="28"/>
                <w:szCs w:val="28"/>
              </w:rPr>
            </w:pPr>
            <w:r>
              <w:rPr>
                <w:rFonts w:cs="Calibri"/>
                <w:color w:val="000000"/>
                <w:sz w:val="28"/>
                <w:szCs w:val="28"/>
              </w:rPr>
              <w:t>Richard Creek</w:t>
            </w:r>
          </w:p>
          <w:p w14:paraId="4AE99F9B" w14:textId="2A1E7270" w:rsidR="00EE5D94" w:rsidRPr="006154C1" w:rsidRDefault="00EE5D94" w:rsidP="006154C1">
            <w:pPr>
              <w:autoSpaceDE w:val="0"/>
              <w:autoSpaceDN w:val="0"/>
              <w:rPr>
                <w:rFonts w:cs="Calibri"/>
                <w:color w:val="000000"/>
                <w:sz w:val="28"/>
                <w:szCs w:val="28"/>
              </w:rPr>
            </w:pPr>
            <w:r w:rsidRPr="006154C1">
              <w:rPr>
                <w:rFonts w:cs="Calibri"/>
                <w:color w:val="000000"/>
                <w:sz w:val="28"/>
                <w:szCs w:val="28"/>
              </w:rPr>
              <w:t>Brian Sadler</w:t>
            </w:r>
          </w:p>
        </w:tc>
      </w:tr>
    </w:tbl>
    <w:p w14:paraId="4001FDEA" w14:textId="77777777" w:rsidR="00170D77" w:rsidRDefault="00170D77">
      <w:pPr>
        <w:autoSpaceDE w:val="0"/>
        <w:autoSpaceDN w:val="0"/>
        <w:jc w:val="center"/>
        <w:rPr>
          <w:rFonts w:ascii="Arial" w:hAnsi="Arial" w:cs="Arial"/>
          <w:color w:val="000000"/>
          <w:sz w:val="32"/>
          <w:szCs w:val="32"/>
        </w:rPr>
      </w:pPr>
    </w:p>
    <w:p w14:paraId="2776CBC2" w14:textId="79CD47F3" w:rsidR="00170D77" w:rsidRDefault="00170D77">
      <w:pPr>
        <w:autoSpaceDE w:val="0"/>
        <w:autoSpaceDN w:val="0"/>
        <w:rPr>
          <w:rFonts w:ascii="Arial" w:hAnsi="Arial" w:cs="Arial"/>
          <w:color w:val="000000"/>
          <w:sz w:val="24"/>
          <w:szCs w:val="24"/>
        </w:rPr>
      </w:pPr>
    </w:p>
    <w:p w14:paraId="13738B79" w14:textId="4C058ECA" w:rsidR="00170D77" w:rsidRDefault="00170D77">
      <w:pPr>
        <w:autoSpaceDE w:val="0"/>
        <w:autoSpaceDN w:val="0"/>
        <w:rPr>
          <w:rFonts w:ascii="Arial" w:hAnsi="Arial" w:cs="Arial"/>
          <w:color w:val="000000"/>
          <w:sz w:val="24"/>
          <w:szCs w:val="24"/>
        </w:rPr>
      </w:pPr>
    </w:p>
    <w:p w14:paraId="52BA6B0F" w14:textId="77777777" w:rsidR="00170D77" w:rsidRDefault="00170D77">
      <w:pPr>
        <w:autoSpaceDE w:val="0"/>
        <w:autoSpaceDN w:val="0"/>
        <w:rPr>
          <w:rFonts w:ascii="Arial" w:hAnsi="Arial" w:cs="Arial"/>
          <w:color w:val="000000"/>
          <w:sz w:val="24"/>
          <w:szCs w:val="24"/>
        </w:rPr>
      </w:pPr>
    </w:p>
    <w:p w14:paraId="54AA10F0" w14:textId="77777777" w:rsidR="00EE5D94" w:rsidRDefault="00EE5D94">
      <w:pPr>
        <w:autoSpaceDE w:val="0"/>
        <w:autoSpaceDN w:val="0"/>
        <w:rPr>
          <w:rFonts w:ascii="Arial" w:hAnsi="Arial" w:cs="Arial"/>
          <w:color w:val="000000"/>
          <w:sz w:val="24"/>
          <w:szCs w:val="24"/>
        </w:rPr>
      </w:pPr>
    </w:p>
    <w:p w14:paraId="1B58B602" w14:textId="77777777" w:rsidR="00170D77" w:rsidRDefault="00170D77">
      <w:pPr>
        <w:autoSpaceDE w:val="0"/>
        <w:autoSpaceDN w:val="0"/>
        <w:rPr>
          <w:rFonts w:ascii="Arial" w:hAnsi="Arial" w:cs="Arial"/>
          <w:color w:val="000000"/>
          <w:sz w:val="24"/>
          <w:szCs w:val="24"/>
        </w:rPr>
      </w:pPr>
    </w:p>
    <w:p w14:paraId="354B3701" w14:textId="218A12A6" w:rsidR="00AC25D2" w:rsidRDefault="003005F3">
      <w:pPr>
        <w:pStyle w:val="Heading1"/>
      </w:pPr>
      <w:r>
        <w:rPr>
          <w:noProof/>
        </w:rPr>
        <w:drawing>
          <wp:inline distT="0" distB="0" distL="0" distR="0" wp14:anchorId="48FA2DAA" wp14:editId="6A2710AC">
            <wp:extent cx="2521353" cy="1476656"/>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stretch>
                      <a:fillRect/>
                    </a:stretch>
                  </pic:blipFill>
                  <pic:spPr>
                    <a:xfrm>
                      <a:off x="0" y="0"/>
                      <a:ext cx="2558477" cy="1498398"/>
                    </a:xfrm>
                    <a:prstGeom prst="rect">
                      <a:avLst/>
                    </a:prstGeom>
                  </pic:spPr>
                </pic:pic>
              </a:graphicData>
            </a:graphic>
          </wp:inline>
        </w:drawing>
      </w:r>
    </w:p>
    <w:p w14:paraId="2189F7C2" w14:textId="77777777" w:rsidR="00170D77" w:rsidRPr="00EF07BA" w:rsidRDefault="00170D77">
      <w:pPr>
        <w:pStyle w:val="Heading1"/>
        <w:rPr>
          <w:rFonts w:ascii="Calibri" w:hAnsi="Calibri" w:cs="Calibri"/>
          <w:sz w:val="40"/>
          <w:szCs w:val="40"/>
        </w:rPr>
      </w:pPr>
      <w:r w:rsidRPr="00EF07BA">
        <w:rPr>
          <w:rFonts w:ascii="Calibri" w:hAnsi="Calibri" w:cs="Calibri"/>
          <w:sz w:val="40"/>
          <w:szCs w:val="40"/>
        </w:rPr>
        <w:t>Production Team</w:t>
      </w:r>
    </w:p>
    <w:p w14:paraId="44F29183" w14:textId="77777777" w:rsidR="00170D77" w:rsidRPr="006154C1" w:rsidRDefault="00170D77">
      <w:pPr>
        <w:autoSpaceDE w:val="0"/>
        <w:autoSpaceDN w:val="0"/>
        <w:jc w:val="center"/>
        <w:rPr>
          <w:rFonts w:cs="Calibri"/>
          <w:color w:val="000000"/>
          <w:sz w:val="32"/>
          <w:szCs w:val="32"/>
        </w:rPr>
      </w:pPr>
    </w:p>
    <w:p w14:paraId="28C525BC" w14:textId="6D0729E9" w:rsidR="00AC25D2" w:rsidRPr="00DA49E3" w:rsidRDefault="00AC25D2" w:rsidP="00AC25D2">
      <w:pPr>
        <w:jc w:val="center"/>
        <w:rPr>
          <w:rFonts w:cs="Calibri"/>
          <w:sz w:val="32"/>
          <w:szCs w:val="32"/>
        </w:rPr>
      </w:pPr>
      <w:r w:rsidRPr="00DA49E3">
        <w:rPr>
          <w:rFonts w:cs="Calibri"/>
          <w:sz w:val="32"/>
          <w:szCs w:val="32"/>
        </w:rPr>
        <w:t>Director</w:t>
      </w:r>
      <w:r w:rsidR="00B6570B" w:rsidRPr="00DA49E3">
        <w:rPr>
          <w:rFonts w:cs="Calibri"/>
          <w:sz w:val="32"/>
          <w:szCs w:val="32"/>
        </w:rPr>
        <w:t xml:space="preserve"> &amp; Musical Director</w:t>
      </w:r>
      <w:r w:rsidRPr="00DA49E3">
        <w:rPr>
          <w:rFonts w:cs="Calibri"/>
          <w:sz w:val="32"/>
          <w:szCs w:val="32"/>
        </w:rPr>
        <w:t xml:space="preserve"> – Cathy Boyle</w:t>
      </w:r>
    </w:p>
    <w:p w14:paraId="3D464827" w14:textId="77777777" w:rsidR="00DA49E3" w:rsidRPr="00DA49E3" w:rsidRDefault="00DA49E3" w:rsidP="00681C9F">
      <w:pPr>
        <w:jc w:val="center"/>
        <w:rPr>
          <w:rFonts w:cs="Calibri"/>
          <w:sz w:val="32"/>
          <w:szCs w:val="32"/>
        </w:rPr>
      </w:pPr>
    </w:p>
    <w:p w14:paraId="2D8BAE73" w14:textId="407756B6" w:rsidR="00681C9F" w:rsidRDefault="00B6570B" w:rsidP="00681C9F">
      <w:pPr>
        <w:jc w:val="center"/>
        <w:rPr>
          <w:rFonts w:cs="Calibri"/>
          <w:sz w:val="32"/>
          <w:szCs w:val="32"/>
        </w:rPr>
      </w:pPr>
      <w:r w:rsidRPr="00DA49E3">
        <w:rPr>
          <w:rFonts w:cs="Calibri"/>
          <w:sz w:val="32"/>
          <w:szCs w:val="32"/>
        </w:rPr>
        <w:t>Choreographer</w:t>
      </w:r>
      <w:r w:rsidR="00AC25D2" w:rsidRPr="00DA49E3">
        <w:rPr>
          <w:rFonts w:cs="Calibri"/>
          <w:sz w:val="32"/>
          <w:szCs w:val="32"/>
        </w:rPr>
        <w:t xml:space="preserve"> – Ca</w:t>
      </w:r>
      <w:r w:rsidRPr="00DA49E3">
        <w:rPr>
          <w:rFonts w:cs="Calibri"/>
          <w:sz w:val="32"/>
          <w:szCs w:val="32"/>
        </w:rPr>
        <w:t>ndice Docker</w:t>
      </w:r>
    </w:p>
    <w:p w14:paraId="2DEA8062" w14:textId="77777777" w:rsidR="00A0592B" w:rsidRDefault="00A0592B" w:rsidP="00681C9F">
      <w:pPr>
        <w:jc w:val="center"/>
        <w:rPr>
          <w:rFonts w:cs="Calibri"/>
          <w:sz w:val="32"/>
          <w:szCs w:val="32"/>
        </w:rPr>
      </w:pPr>
    </w:p>
    <w:p w14:paraId="604223CF" w14:textId="26F3A06B" w:rsidR="00AC2909" w:rsidRPr="00DA49E3" w:rsidRDefault="00AC2909" w:rsidP="00681C9F">
      <w:pPr>
        <w:jc w:val="center"/>
        <w:rPr>
          <w:rFonts w:cs="Calibri"/>
          <w:sz w:val="32"/>
          <w:szCs w:val="32"/>
        </w:rPr>
      </w:pPr>
      <w:r>
        <w:rPr>
          <w:rFonts w:cs="Calibri"/>
          <w:sz w:val="32"/>
          <w:szCs w:val="32"/>
        </w:rPr>
        <w:t>Assistant Director – Malcolm Purves</w:t>
      </w:r>
    </w:p>
    <w:p w14:paraId="1C81A2C4" w14:textId="77777777" w:rsidR="00681C9F" w:rsidRDefault="00681C9F">
      <w:pPr>
        <w:rPr>
          <w:rFonts w:cs="Calibri"/>
          <w:sz w:val="24"/>
          <w:szCs w:val="24"/>
        </w:rPr>
      </w:pPr>
      <w:r>
        <w:rPr>
          <w:rFonts w:cs="Calibri"/>
          <w:sz w:val="24"/>
          <w:szCs w:val="24"/>
        </w:rPr>
        <w:br w:type="page"/>
      </w:r>
    </w:p>
    <w:p w14:paraId="40027109" w14:textId="23574211" w:rsidR="001D040E" w:rsidRPr="007160AC" w:rsidRDefault="000E13FD" w:rsidP="00681C9F">
      <w:pPr>
        <w:jc w:val="center"/>
        <w:rPr>
          <w:rFonts w:cs="Calibri"/>
          <w:b/>
          <w:color w:val="000000"/>
          <w:sz w:val="40"/>
          <w:szCs w:val="40"/>
        </w:rPr>
      </w:pPr>
      <w:r w:rsidRPr="007160AC">
        <w:rPr>
          <w:rFonts w:cs="Calibri"/>
          <w:b/>
          <w:color w:val="000000"/>
          <w:sz w:val="40"/>
          <w:szCs w:val="40"/>
        </w:rPr>
        <w:lastRenderedPageBreak/>
        <w:t xml:space="preserve">Commitment </w:t>
      </w:r>
      <w:r w:rsidR="001D040E" w:rsidRPr="007160AC">
        <w:rPr>
          <w:rFonts w:cs="Calibri"/>
          <w:b/>
          <w:color w:val="000000"/>
          <w:sz w:val="40"/>
          <w:szCs w:val="40"/>
        </w:rPr>
        <w:t>to the Show</w:t>
      </w:r>
      <w:r w:rsidR="009715E7">
        <w:rPr>
          <w:rFonts w:cs="Calibri"/>
          <w:b/>
          <w:color w:val="000000"/>
          <w:sz w:val="40"/>
          <w:szCs w:val="40"/>
        </w:rPr>
        <w:t xml:space="preserve"> &amp; Rehearsals</w:t>
      </w:r>
    </w:p>
    <w:p w14:paraId="38B73505" w14:textId="77777777" w:rsidR="001D040E" w:rsidRDefault="001D040E" w:rsidP="001D040E">
      <w:pPr>
        <w:spacing w:after="120"/>
        <w:rPr>
          <w:sz w:val="24"/>
          <w:szCs w:val="24"/>
        </w:rPr>
      </w:pPr>
    </w:p>
    <w:p w14:paraId="6779D6FB" w14:textId="4AD89CD5" w:rsidR="001D040E" w:rsidRPr="000825F9" w:rsidRDefault="000E13FD" w:rsidP="000825F9">
      <w:pPr>
        <w:numPr>
          <w:ilvl w:val="0"/>
          <w:numId w:val="4"/>
        </w:numPr>
        <w:spacing w:after="120"/>
        <w:rPr>
          <w:sz w:val="28"/>
          <w:szCs w:val="28"/>
        </w:rPr>
      </w:pPr>
      <w:r w:rsidRPr="008E65AE">
        <w:rPr>
          <w:sz w:val="28"/>
          <w:szCs w:val="28"/>
        </w:rPr>
        <w:t xml:space="preserve">All cast members of Strathfield Musical Society shows are required to pay a Show Fee of $80 ($65 for Strathfield Musical Society members). </w:t>
      </w:r>
      <w:r w:rsidRPr="000825F9">
        <w:rPr>
          <w:sz w:val="28"/>
          <w:szCs w:val="28"/>
        </w:rPr>
        <w:t>This fee may be paid in instalment</w:t>
      </w:r>
      <w:r w:rsidR="00AC102C" w:rsidRPr="000825F9">
        <w:rPr>
          <w:sz w:val="28"/>
          <w:szCs w:val="28"/>
        </w:rPr>
        <w:t xml:space="preserve">s – </w:t>
      </w:r>
      <w:r w:rsidRPr="000825F9">
        <w:rPr>
          <w:sz w:val="28"/>
          <w:szCs w:val="28"/>
        </w:rPr>
        <w:t>the first instalment must be paid by 30</w:t>
      </w:r>
      <w:r w:rsidRPr="000825F9">
        <w:rPr>
          <w:sz w:val="28"/>
          <w:szCs w:val="28"/>
          <w:vertAlign w:val="superscript"/>
        </w:rPr>
        <w:t>th</w:t>
      </w:r>
      <w:r w:rsidRPr="000825F9">
        <w:rPr>
          <w:sz w:val="28"/>
          <w:szCs w:val="28"/>
        </w:rPr>
        <w:t xml:space="preserve"> J</w:t>
      </w:r>
      <w:r w:rsidR="006240AE">
        <w:rPr>
          <w:sz w:val="28"/>
          <w:szCs w:val="28"/>
        </w:rPr>
        <w:t>une 2022</w:t>
      </w:r>
      <w:r w:rsidRPr="000825F9">
        <w:rPr>
          <w:sz w:val="28"/>
          <w:szCs w:val="28"/>
        </w:rPr>
        <w:t xml:space="preserve"> and the </w:t>
      </w:r>
      <w:r w:rsidR="00AC102C" w:rsidRPr="000825F9">
        <w:rPr>
          <w:sz w:val="28"/>
          <w:szCs w:val="28"/>
        </w:rPr>
        <w:t>Show F</w:t>
      </w:r>
      <w:r w:rsidRPr="000825F9">
        <w:rPr>
          <w:sz w:val="28"/>
          <w:szCs w:val="28"/>
        </w:rPr>
        <w:t xml:space="preserve">ee must be paid in full by </w:t>
      </w:r>
      <w:r w:rsidR="00AA5BC5">
        <w:rPr>
          <w:sz w:val="28"/>
          <w:szCs w:val="28"/>
        </w:rPr>
        <w:t>30</w:t>
      </w:r>
      <w:r w:rsidR="001A5940" w:rsidRPr="001A5940">
        <w:rPr>
          <w:sz w:val="28"/>
          <w:szCs w:val="28"/>
          <w:vertAlign w:val="superscript"/>
        </w:rPr>
        <w:t>th</w:t>
      </w:r>
      <w:r w:rsidR="00AA5BC5">
        <w:rPr>
          <w:sz w:val="28"/>
          <w:szCs w:val="28"/>
        </w:rPr>
        <w:t xml:space="preserve"> September 2022</w:t>
      </w:r>
      <w:r w:rsidRPr="000825F9">
        <w:rPr>
          <w:sz w:val="28"/>
          <w:szCs w:val="28"/>
        </w:rPr>
        <w:t>.</w:t>
      </w:r>
    </w:p>
    <w:p w14:paraId="6D4635A8" w14:textId="77777777" w:rsidR="00690939" w:rsidRDefault="000E13FD" w:rsidP="001D040E">
      <w:pPr>
        <w:numPr>
          <w:ilvl w:val="0"/>
          <w:numId w:val="4"/>
        </w:numPr>
        <w:spacing w:after="120"/>
        <w:rPr>
          <w:sz w:val="28"/>
          <w:szCs w:val="28"/>
        </w:rPr>
      </w:pPr>
      <w:r w:rsidRPr="008E65AE">
        <w:rPr>
          <w:sz w:val="28"/>
          <w:szCs w:val="28"/>
        </w:rPr>
        <w:t xml:space="preserve">All cast members of Strathfield Musical Society shows are expected to assist with bump in </w:t>
      </w:r>
      <w:r w:rsidR="00AC102C" w:rsidRPr="008E65AE">
        <w:rPr>
          <w:sz w:val="28"/>
          <w:szCs w:val="28"/>
        </w:rPr>
        <w:t xml:space="preserve">(Saturday </w:t>
      </w:r>
      <w:r w:rsidR="00926CDD">
        <w:rPr>
          <w:sz w:val="28"/>
          <w:szCs w:val="28"/>
        </w:rPr>
        <w:t>15</w:t>
      </w:r>
      <w:r w:rsidR="00AC102C" w:rsidRPr="008E65AE">
        <w:rPr>
          <w:sz w:val="28"/>
          <w:szCs w:val="28"/>
          <w:vertAlign w:val="superscript"/>
        </w:rPr>
        <w:t>th</w:t>
      </w:r>
      <w:r w:rsidR="00AC102C" w:rsidRPr="008E65AE">
        <w:rPr>
          <w:sz w:val="28"/>
          <w:szCs w:val="28"/>
        </w:rPr>
        <w:t xml:space="preserve"> </w:t>
      </w:r>
      <w:r w:rsidR="00926CDD">
        <w:rPr>
          <w:sz w:val="28"/>
          <w:szCs w:val="28"/>
        </w:rPr>
        <w:t>October 2022</w:t>
      </w:r>
      <w:r w:rsidR="00AC102C" w:rsidRPr="008E65AE">
        <w:rPr>
          <w:sz w:val="28"/>
          <w:szCs w:val="28"/>
        </w:rPr>
        <w:t xml:space="preserve">) </w:t>
      </w:r>
      <w:r w:rsidRPr="008E65AE">
        <w:rPr>
          <w:sz w:val="28"/>
          <w:szCs w:val="28"/>
        </w:rPr>
        <w:t>and bump out</w:t>
      </w:r>
      <w:r w:rsidR="00AC102C" w:rsidRPr="008E65AE">
        <w:rPr>
          <w:sz w:val="28"/>
          <w:szCs w:val="28"/>
        </w:rPr>
        <w:t xml:space="preserve"> (Sunday </w:t>
      </w:r>
      <w:r w:rsidR="00926CDD">
        <w:rPr>
          <w:sz w:val="28"/>
          <w:szCs w:val="28"/>
        </w:rPr>
        <w:t>30</w:t>
      </w:r>
      <w:r w:rsidR="00AC102C" w:rsidRPr="008E65AE">
        <w:rPr>
          <w:sz w:val="28"/>
          <w:szCs w:val="28"/>
          <w:vertAlign w:val="superscript"/>
        </w:rPr>
        <w:t>th</w:t>
      </w:r>
      <w:r w:rsidR="00AC102C" w:rsidRPr="008E65AE">
        <w:rPr>
          <w:sz w:val="28"/>
          <w:szCs w:val="28"/>
        </w:rPr>
        <w:t xml:space="preserve"> </w:t>
      </w:r>
      <w:r w:rsidR="00926CDD">
        <w:rPr>
          <w:sz w:val="28"/>
          <w:szCs w:val="28"/>
        </w:rPr>
        <w:t>October 2022</w:t>
      </w:r>
      <w:r w:rsidR="00AC102C" w:rsidRPr="008E65AE">
        <w:rPr>
          <w:sz w:val="28"/>
          <w:szCs w:val="28"/>
        </w:rPr>
        <w:t>)</w:t>
      </w:r>
      <w:r w:rsidR="00690939">
        <w:rPr>
          <w:sz w:val="28"/>
          <w:szCs w:val="28"/>
        </w:rPr>
        <w:t>.</w:t>
      </w:r>
    </w:p>
    <w:p w14:paraId="4839570A" w14:textId="39FA4D12" w:rsidR="001D040E" w:rsidRPr="008E65AE" w:rsidRDefault="00690939" w:rsidP="001D040E">
      <w:pPr>
        <w:numPr>
          <w:ilvl w:val="0"/>
          <w:numId w:val="4"/>
        </w:numPr>
        <w:spacing w:after="120"/>
        <w:rPr>
          <w:sz w:val="28"/>
          <w:szCs w:val="28"/>
        </w:rPr>
      </w:pPr>
      <w:r>
        <w:rPr>
          <w:sz w:val="28"/>
          <w:szCs w:val="28"/>
        </w:rPr>
        <w:t>All cast members</w:t>
      </w:r>
      <w:r w:rsidR="001B20F3">
        <w:rPr>
          <w:sz w:val="28"/>
          <w:szCs w:val="28"/>
        </w:rPr>
        <w:t xml:space="preserve"> are expected to </w:t>
      </w:r>
      <w:r w:rsidR="001F349F">
        <w:rPr>
          <w:sz w:val="28"/>
          <w:szCs w:val="28"/>
        </w:rPr>
        <w:t xml:space="preserve">help </w:t>
      </w:r>
      <w:r w:rsidR="001B20F3">
        <w:rPr>
          <w:sz w:val="28"/>
          <w:szCs w:val="28"/>
        </w:rPr>
        <w:t>p</w:t>
      </w:r>
      <w:r w:rsidR="000E13FD" w:rsidRPr="008E65AE">
        <w:rPr>
          <w:sz w:val="28"/>
          <w:szCs w:val="28"/>
        </w:rPr>
        <w:t>ublici</w:t>
      </w:r>
      <w:r w:rsidR="001B20F3">
        <w:rPr>
          <w:sz w:val="28"/>
          <w:szCs w:val="28"/>
        </w:rPr>
        <w:t>se</w:t>
      </w:r>
      <w:r w:rsidR="000E13FD" w:rsidRPr="008E65AE">
        <w:rPr>
          <w:sz w:val="28"/>
          <w:szCs w:val="28"/>
        </w:rPr>
        <w:t xml:space="preserve"> and promot</w:t>
      </w:r>
      <w:r w:rsidR="001B20F3">
        <w:rPr>
          <w:sz w:val="28"/>
          <w:szCs w:val="28"/>
        </w:rPr>
        <w:t>e the show</w:t>
      </w:r>
      <w:r w:rsidR="00B525A4">
        <w:rPr>
          <w:sz w:val="28"/>
          <w:szCs w:val="28"/>
        </w:rPr>
        <w:t>.</w:t>
      </w:r>
    </w:p>
    <w:p w14:paraId="5ACCFE23" w14:textId="1B02AF43" w:rsidR="00D76A95" w:rsidRPr="008E65AE" w:rsidRDefault="00D76A95" w:rsidP="001D040E">
      <w:pPr>
        <w:numPr>
          <w:ilvl w:val="0"/>
          <w:numId w:val="4"/>
        </w:numPr>
        <w:spacing w:after="120"/>
        <w:rPr>
          <w:sz w:val="28"/>
          <w:szCs w:val="28"/>
        </w:rPr>
      </w:pPr>
      <w:r w:rsidRPr="008E65AE">
        <w:rPr>
          <w:sz w:val="28"/>
          <w:szCs w:val="28"/>
        </w:rPr>
        <w:t>All cast members must be available for all show dates</w:t>
      </w:r>
      <w:r w:rsidR="001E17A3">
        <w:rPr>
          <w:sz w:val="28"/>
          <w:szCs w:val="28"/>
        </w:rPr>
        <w:t xml:space="preserve"> (see page 2)</w:t>
      </w:r>
      <w:r w:rsidRPr="008E65AE">
        <w:rPr>
          <w:sz w:val="28"/>
          <w:szCs w:val="28"/>
        </w:rPr>
        <w:t>.</w:t>
      </w:r>
    </w:p>
    <w:p w14:paraId="053E66F3" w14:textId="77777777" w:rsidR="000E13FD" w:rsidRPr="008E65AE" w:rsidRDefault="001D040E" w:rsidP="001D040E">
      <w:pPr>
        <w:numPr>
          <w:ilvl w:val="0"/>
          <w:numId w:val="2"/>
        </w:numPr>
        <w:autoSpaceDE w:val="0"/>
        <w:autoSpaceDN w:val="0"/>
        <w:spacing w:before="120" w:after="120"/>
        <w:ind w:left="714" w:hanging="357"/>
        <w:rPr>
          <w:rFonts w:cs="Calibri"/>
          <w:b/>
          <w:color w:val="000000"/>
          <w:sz w:val="28"/>
          <w:szCs w:val="28"/>
        </w:rPr>
      </w:pPr>
      <w:r w:rsidRPr="008E65AE">
        <w:rPr>
          <w:rFonts w:cs="Calibri"/>
          <w:color w:val="000000"/>
          <w:sz w:val="28"/>
          <w:szCs w:val="28"/>
        </w:rPr>
        <w:t xml:space="preserve">An </w:t>
      </w:r>
      <w:r w:rsidR="00FF51D6" w:rsidRPr="008E65AE">
        <w:rPr>
          <w:rFonts w:cs="Calibri"/>
          <w:sz w:val="28"/>
          <w:szCs w:val="28"/>
        </w:rPr>
        <w:t>initial</w:t>
      </w:r>
      <w:r w:rsidRPr="008E65AE">
        <w:rPr>
          <w:rFonts w:cs="Calibri"/>
          <w:color w:val="000000"/>
          <w:sz w:val="28"/>
          <w:szCs w:val="28"/>
        </w:rPr>
        <w:t xml:space="preserve"> rehearsal schedule will be provided by the first rehearsal. All cast members are expected to attend every rehearsal for which they are called.</w:t>
      </w:r>
    </w:p>
    <w:p w14:paraId="5435E2BF" w14:textId="77777777" w:rsidR="0087301D" w:rsidRDefault="00E57334" w:rsidP="0087301D">
      <w:pPr>
        <w:numPr>
          <w:ilvl w:val="0"/>
          <w:numId w:val="4"/>
        </w:numPr>
        <w:spacing w:after="120"/>
        <w:rPr>
          <w:sz w:val="28"/>
          <w:szCs w:val="28"/>
        </w:rPr>
      </w:pPr>
      <w:r w:rsidRPr="008E65AE">
        <w:rPr>
          <w:sz w:val="28"/>
          <w:szCs w:val="28"/>
        </w:rPr>
        <w:t xml:space="preserve">Rehearsals </w:t>
      </w:r>
      <w:r w:rsidR="00FC7F4B">
        <w:rPr>
          <w:sz w:val="28"/>
          <w:szCs w:val="28"/>
        </w:rPr>
        <w:t>will be</w:t>
      </w:r>
      <w:r w:rsidRPr="008E65AE">
        <w:rPr>
          <w:sz w:val="28"/>
          <w:szCs w:val="28"/>
        </w:rPr>
        <w:t xml:space="preserve"> on Monday and Wednesday evenings at the Latvian Theatre from </w:t>
      </w:r>
      <w:r w:rsidR="00F5208C">
        <w:rPr>
          <w:sz w:val="28"/>
          <w:szCs w:val="28"/>
        </w:rPr>
        <w:t>7:</w:t>
      </w:r>
      <w:r w:rsidR="003D533B">
        <w:rPr>
          <w:sz w:val="28"/>
          <w:szCs w:val="28"/>
        </w:rPr>
        <w:t>30</w:t>
      </w:r>
      <w:r w:rsidRPr="008E65AE">
        <w:rPr>
          <w:sz w:val="28"/>
          <w:szCs w:val="28"/>
        </w:rPr>
        <w:t xml:space="preserve">pm until 10pm. </w:t>
      </w:r>
      <w:r w:rsidR="00365BA4">
        <w:rPr>
          <w:sz w:val="28"/>
          <w:szCs w:val="28"/>
        </w:rPr>
        <w:t>Rehearsals</w:t>
      </w:r>
      <w:r w:rsidR="003D533B">
        <w:rPr>
          <w:sz w:val="28"/>
          <w:szCs w:val="28"/>
        </w:rPr>
        <w:t xml:space="preserve"> will</w:t>
      </w:r>
      <w:r w:rsidRPr="008E65AE">
        <w:rPr>
          <w:sz w:val="28"/>
          <w:szCs w:val="28"/>
        </w:rPr>
        <w:t xml:space="preserve"> commence on </w:t>
      </w:r>
      <w:r w:rsidR="00263498">
        <w:rPr>
          <w:sz w:val="28"/>
          <w:szCs w:val="28"/>
        </w:rPr>
        <w:t>20</w:t>
      </w:r>
      <w:r w:rsidR="00263498" w:rsidRPr="00263498">
        <w:rPr>
          <w:sz w:val="28"/>
          <w:szCs w:val="28"/>
          <w:vertAlign w:val="superscript"/>
        </w:rPr>
        <w:t>th</w:t>
      </w:r>
      <w:r w:rsidR="00263498">
        <w:rPr>
          <w:sz w:val="28"/>
          <w:szCs w:val="28"/>
        </w:rPr>
        <w:t xml:space="preserve"> June 2022</w:t>
      </w:r>
      <w:r w:rsidR="00365BA4">
        <w:rPr>
          <w:sz w:val="28"/>
          <w:szCs w:val="28"/>
        </w:rPr>
        <w:t>.</w:t>
      </w:r>
    </w:p>
    <w:p w14:paraId="32B11B16" w14:textId="67D85968" w:rsidR="000E13FD" w:rsidRPr="0087301D" w:rsidRDefault="00E57334" w:rsidP="0087301D">
      <w:pPr>
        <w:numPr>
          <w:ilvl w:val="0"/>
          <w:numId w:val="4"/>
        </w:numPr>
        <w:spacing w:after="120"/>
        <w:rPr>
          <w:sz w:val="28"/>
          <w:szCs w:val="28"/>
        </w:rPr>
      </w:pPr>
      <w:r w:rsidRPr="0087301D">
        <w:rPr>
          <w:sz w:val="28"/>
          <w:szCs w:val="28"/>
        </w:rPr>
        <w:t xml:space="preserve">There </w:t>
      </w:r>
      <w:r w:rsidR="00B04C14" w:rsidRPr="0087301D">
        <w:rPr>
          <w:sz w:val="28"/>
          <w:szCs w:val="28"/>
        </w:rPr>
        <w:t>will</w:t>
      </w:r>
      <w:r w:rsidRPr="0087301D">
        <w:rPr>
          <w:sz w:val="28"/>
          <w:szCs w:val="28"/>
        </w:rPr>
        <w:t xml:space="preserve"> be </w:t>
      </w:r>
      <w:r w:rsidR="0084260C" w:rsidRPr="0087301D">
        <w:rPr>
          <w:sz w:val="28"/>
          <w:szCs w:val="28"/>
        </w:rPr>
        <w:t>4</w:t>
      </w:r>
      <w:r w:rsidRPr="0087301D">
        <w:rPr>
          <w:sz w:val="28"/>
          <w:szCs w:val="28"/>
        </w:rPr>
        <w:t xml:space="preserve"> Sunday rehearsals, </w:t>
      </w:r>
      <w:r w:rsidR="0084260C" w:rsidRPr="0087301D">
        <w:rPr>
          <w:sz w:val="28"/>
          <w:szCs w:val="28"/>
        </w:rPr>
        <w:t>17</w:t>
      </w:r>
      <w:r w:rsidR="00C3690D" w:rsidRPr="0087301D">
        <w:rPr>
          <w:sz w:val="28"/>
          <w:szCs w:val="28"/>
        </w:rPr>
        <w:t>/7, 7/8, 21/8</w:t>
      </w:r>
      <w:r w:rsidR="00F016EC">
        <w:rPr>
          <w:sz w:val="28"/>
          <w:szCs w:val="28"/>
        </w:rPr>
        <w:t>,</w:t>
      </w:r>
      <w:r w:rsidR="00C3690D" w:rsidRPr="0087301D">
        <w:rPr>
          <w:sz w:val="28"/>
          <w:szCs w:val="28"/>
        </w:rPr>
        <w:t xml:space="preserve"> and 18/9</w:t>
      </w:r>
      <w:r w:rsidR="00182F56" w:rsidRPr="0087301D">
        <w:rPr>
          <w:sz w:val="28"/>
          <w:szCs w:val="28"/>
        </w:rPr>
        <w:t xml:space="preserve"> or 25/9.</w:t>
      </w:r>
      <w:r w:rsidR="007A10B4">
        <w:rPr>
          <w:sz w:val="28"/>
          <w:szCs w:val="28"/>
        </w:rPr>
        <w:t xml:space="preserve"> These will run from 10:30 am until 4pm</w:t>
      </w:r>
      <w:r w:rsidR="00B63AE0">
        <w:rPr>
          <w:sz w:val="28"/>
          <w:szCs w:val="28"/>
        </w:rPr>
        <w:t>.</w:t>
      </w:r>
    </w:p>
    <w:p w14:paraId="7CD8FDA7" w14:textId="22F21310" w:rsidR="009F7E58" w:rsidRDefault="00E57334" w:rsidP="005421F4">
      <w:pPr>
        <w:numPr>
          <w:ilvl w:val="0"/>
          <w:numId w:val="4"/>
        </w:numPr>
        <w:spacing w:after="120"/>
        <w:rPr>
          <w:sz w:val="28"/>
          <w:szCs w:val="28"/>
        </w:rPr>
      </w:pPr>
      <w:r w:rsidRPr="008E65AE">
        <w:rPr>
          <w:sz w:val="28"/>
          <w:szCs w:val="28"/>
        </w:rPr>
        <w:t xml:space="preserve">The Production team would like to state that full commitment to this show will be required from all performers. If more than three rehearsals are missed, </w:t>
      </w:r>
      <w:r w:rsidR="00407E6D">
        <w:rPr>
          <w:sz w:val="28"/>
          <w:szCs w:val="28"/>
        </w:rPr>
        <w:t xml:space="preserve">without prior agreement, </w:t>
      </w:r>
      <w:r w:rsidRPr="008E65AE">
        <w:rPr>
          <w:sz w:val="28"/>
          <w:szCs w:val="28"/>
        </w:rPr>
        <w:t>a performer</w:t>
      </w:r>
      <w:r w:rsidR="00407E6D">
        <w:rPr>
          <w:sz w:val="28"/>
          <w:szCs w:val="28"/>
        </w:rPr>
        <w:t>’</w:t>
      </w:r>
      <w:r w:rsidRPr="008E65AE">
        <w:rPr>
          <w:sz w:val="28"/>
          <w:szCs w:val="28"/>
        </w:rPr>
        <w:t xml:space="preserve">s participation in the show will need to be re-evaluated. </w:t>
      </w:r>
    </w:p>
    <w:p w14:paraId="3C1A060A" w14:textId="77777777" w:rsidR="00FC7F4B" w:rsidRDefault="00E57334" w:rsidP="005421F4">
      <w:pPr>
        <w:numPr>
          <w:ilvl w:val="0"/>
          <w:numId w:val="4"/>
        </w:numPr>
        <w:spacing w:after="120"/>
        <w:rPr>
          <w:sz w:val="28"/>
          <w:szCs w:val="28"/>
        </w:rPr>
      </w:pPr>
      <w:r w:rsidRPr="009F7E58">
        <w:rPr>
          <w:sz w:val="28"/>
          <w:szCs w:val="28"/>
        </w:rPr>
        <w:t>Please don’t audition if you are doing another show that will impact on your ability to attend our rehearsals</w:t>
      </w:r>
      <w:r w:rsidR="00951A3A">
        <w:rPr>
          <w:sz w:val="28"/>
          <w:szCs w:val="28"/>
        </w:rPr>
        <w:t>.</w:t>
      </w:r>
      <w:r w:rsidR="005421F4" w:rsidRPr="009F7E58">
        <w:rPr>
          <w:sz w:val="28"/>
          <w:szCs w:val="28"/>
        </w:rPr>
        <w:t xml:space="preserve"> </w:t>
      </w:r>
    </w:p>
    <w:p w14:paraId="04CB0BFE" w14:textId="7E6BB3A0" w:rsidR="00E57334" w:rsidRPr="006B6C6F" w:rsidRDefault="005421F4" w:rsidP="00FC7F4B">
      <w:pPr>
        <w:numPr>
          <w:ilvl w:val="0"/>
          <w:numId w:val="4"/>
        </w:numPr>
        <w:spacing w:after="120"/>
        <w:rPr>
          <w:sz w:val="28"/>
          <w:szCs w:val="28"/>
        </w:rPr>
      </w:pPr>
      <w:r w:rsidRPr="006B6C6F">
        <w:rPr>
          <w:rFonts w:asciiTheme="minorHAnsi" w:eastAsiaTheme="minorHAnsi" w:hAnsiTheme="minorHAnsi" w:cstheme="minorBidi"/>
          <w:b/>
          <w:bCs/>
          <w:sz w:val="28"/>
          <w:szCs w:val="28"/>
          <w:lang w:val="en-US"/>
        </w:rPr>
        <w:t xml:space="preserve">Please note that Seussical’s rehearsal period involves both the July and September school holidays. Absence during the July holidays could be negotiated but if you are going to be away </w:t>
      </w:r>
      <w:r w:rsidR="00C97CBC">
        <w:rPr>
          <w:rFonts w:asciiTheme="minorHAnsi" w:eastAsiaTheme="minorHAnsi" w:hAnsiTheme="minorHAnsi" w:cstheme="minorBidi"/>
          <w:b/>
          <w:bCs/>
          <w:sz w:val="28"/>
          <w:szCs w:val="28"/>
          <w:lang w:val="en-US"/>
        </w:rPr>
        <w:t>for</w:t>
      </w:r>
      <w:r w:rsidRPr="006B6C6F">
        <w:rPr>
          <w:rFonts w:asciiTheme="minorHAnsi" w:eastAsiaTheme="minorHAnsi" w:hAnsiTheme="minorHAnsi" w:cstheme="minorBidi"/>
          <w:b/>
          <w:bCs/>
          <w:sz w:val="28"/>
          <w:szCs w:val="28"/>
          <w:lang w:val="en-US"/>
        </w:rPr>
        <w:t xml:space="preserve"> the September holidays, you shouldn’t audition for the show – it’s just too close to opening night!</w:t>
      </w:r>
    </w:p>
    <w:p w14:paraId="7C97B569" w14:textId="77777777" w:rsidR="00E57334" w:rsidRPr="000060E3" w:rsidRDefault="00E57334" w:rsidP="00E57334">
      <w:pPr>
        <w:autoSpaceDE w:val="0"/>
        <w:autoSpaceDN w:val="0"/>
        <w:spacing w:before="120"/>
        <w:rPr>
          <w:rFonts w:ascii="TimesNewRomanPSMT" w:hAnsi="TimesNewRomanPSMT"/>
          <w:color w:val="000000"/>
          <w:sz w:val="24"/>
          <w:szCs w:val="24"/>
        </w:rPr>
      </w:pPr>
    </w:p>
    <w:p w14:paraId="63176871" w14:textId="77777777" w:rsidR="00170D77" w:rsidRPr="006154C1" w:rsidRDefault="001D040E">
      <w:pPr>
        <w:autoSpaceDE w:val="0"/>
        <w:autoSpaceDN w:val="0"/>
        <w:jc w:val="center"/>
        <w:rPr>
          <w:rFonts w:cs="Calibri"/>
          <w:b/>
          <w:bCs/>
          <w:color w:val="000000"/>
          <w:sz w:val="56"/>
          <w:szCs w:val="56"/>
        </w:rPr>
      </w:pPr>
      <w:bookmarkStart w:id="1" w:name="Synopsis"/>
      <w:r>
        <w:rPr>
          <w:rFonts w:cs="Calibri"/>
          <w:b/>
          <w:bCs/>
          <w:color w:val="000000"/>
          <w:sz w:val="56"/>
          <w:szCs w:val="56"/>
        </w:rPr>
        <w:br w:type="page"/>
      </w:r>
      <w:r w:rsidR="00170D77" w:rsidRPr="006154C1">
        <w:rPr>
          <w:rFonts w:cs="Calibri"/>
          <w:b/>
          <w:bCs/>
          <w:color w:val="000000"/>
          <w:sz w:val="56"/>
          <w:szCs w:val="56"/>
        </w:rPr>
        <w:lastRenderedPageBreak/>
        <w:t>Character</w:t>
      </w:r>
      <w:bookmarkEnd w:id="1"/>
      <w:r w:rsidR="00EC60DD" w:rsidRPr="006154C1">
        <w:rPr>
          <w:rFonts w:cs="Calibri"/>
          <w:b/>
          <w:bCs/>
          <w:color w:val="000000"/>
          <w:sz w:val="56"/>
          <w:szCs w:val="56"/>
        </w:rPr>
        <w:t>s</w:t>
      </w:r>
    </w:p>
    <w:p w14:paraId="645B14CF" w14:textId="77777777" w:rsidR="0027198C" w:rsidRDefault="0027198C" w:rsidP="0027198C">
      <w:pPr>
        <w:rPr>
          <w:rFonts w:cs="Calibri"/>
          <w:sz w:val="28"/>
          <w:szCs w:val="28"/>
        </w:rPr>
      </w:pPr>
    </w:p>
    <w:p w14:paraId="28248E52" w14:textId="0ACBAB4B" w:rsidR="0027198C" w:rsidRPr="00857875" w:rsidRDefault="0027198C" w:rsidP="0027198C">
      <w:pPr>
        <w:rPr>
          <w:rFonts w:asciiTheme="minorHAnsi" w:eastAsiaTheme="minorHAnsi" w:hAnsiTheme="minorHAnsi" w:cstheme="minorBidi"/>
          <w:sz w:val="28"/>
          <w:szCs w:val="28"/>
          <w:lang w:val="en-US"/>
        </w:rPr>
      </w:pPr>
      <w:r w:rsidRPr="00857875">
        <w:rPr>
          <w:rFonts w:asciiTheme="minorHAnsi" w:eastAsiaTheme="minorHAnsi" w:hAnsiTheme="minorHAnsi" w:cstheme="minorBidi"/>
          <w:sz w:val="28"/>
          <w:szCs w:val="28"/>
          <w:u w:val="single"/>
          <w:lang w:val="en-US"/>
        </w:rPr>
        <w:t>HORTON THE ELEPHANT</w:t>
      </w:r>
      <w:r w:rsidRPr="00857875">
        <w:rPr>
          <w:rFonts w:asciiTheme="minorHAnsi" w:eastAsiaTheme="minorHAnsi" w:hAnsiTheme="minorHAnsi" w:cstheme="minorBidi"/>
          <w:sz w:val="28"/>
          <w:szCs w:val="28"/>
          <w:lang w:val="en-US"/>
        </w:rPr>
        <w:t>. (Baritone) A gentle giant who believes in the goodness of the world. He is rather like a big-hearted blue-collar guy who always tries to do the right thing for his friends.</w:t>
      </w:r>
    </w:p>
    <w:p w14:paraId="1D74B1C3"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Horton sings or has dialogue in fifteen musical numbers.</w:t>
      </w:r>
    </w:p>
    <w:p w14:paraId="20D454BE" w14:textId="77777777" w:rsidR="0027198C" w:rsidRPr="0027198C" w:rsidRDefault="0027198C" w:rsidP="0027198C">
      <w:pPr>
        <w:rPr>
          <w:rFonts w:asciiTheme="minorHAnsi" w:eastAsiaTheme="minorHAnsi" w:hAnsiTheme="minorHAnsi" w:cstheme="minorBidi"/>
          <w:sz w:val="28"/>
          <w:szCs w:val="28"/>
          <w:lang w:val="en-US"/>
        </w:rPr>
      </w:pPr>
    </w:p>
    <w:p w14:paraId="0CC3BAC5"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THE CAT IN THE HAT</w:t>
      </w:r>
      <w:r w:rsidRPr="0027198C">
        <w:rPr>
          <w:rFonts w:asciiTheme="minorHAnsi" w:eastAsiaTheme="minorHAnsi" w:hAnsiTheme="minorHAnsi" w:cstheme="minorBidi"/>
          <w:sz w:val="28"/>
          <w:szCs w:val="28"/>
          <w:lang w:val="en-US"/>
        </w:rPr>
        <w:t>. (Male or Female) The essence of fun, mischief and imagination. The Cat stirs things up, causes trouble but always sets things right again. This role needs a comically adept actor who will play many different cameo roles and improvise with the audience.</w:t>
      </w:r>
    </w:p>
    <w:p w14:paraId="4BE0BE74"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The Cat sings or has dialogue in twenty-two musical numbers.</w:t>
      </w:r>
    </w:p>
    <w:p w14:paraId="07F74C66" w14:textId="77777777" w:rsidR="0027198C" w:rsidRPr="0027198C" w:rsidRDefault="0027198C" w:rsidP="0027198C">
      <w:pPr>
        <w:rPr>
          <w:rFonts w:asciiTheme="minorHAnsi" w:eastAsiaTheme="minorHAnsi" w:hAnsiTheme="minorHAnsi" w:cstheme="minorBidi"/>
          <w:sz w:val="28"/>
          <w:szCs w:val="28"/>
          <w:lang w:val="en-US"/>
        </w:rPr>
      </w:pPr>
    </w:p>
    <w:p w14:paraId="353A99E1"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JOJO</w:t>
      </w:r>
      <w:r w:rsidRPr="0027198C">
        <w:rPr>
          <w:rFonts w:asciiTheme="minorHAnsi" w:eastAsiaTheme="minorHAnsi" w:hAnsiTheme="minorHAnsi" w:cstheme="minorBidi"/>
          <w:sz w:val="28"/>
          <w:szCs w:val="28"/>
          <w:lang w:val="en-US"/>
        </w:rPr>
        <w:t>. (Male or Female child, treble voice) A “Thinker”, a smart child with a wild imagination. Jojo’s Thinks constantly cause trouble but by the end of the show he learns to be a responsible person, using the power and possibilities of his own Thinks.</w:t>
      </w:r>
    </w:p>
    <w:p w14:paraId="242E28C1"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Jojo sings or has dialogue in nineteen musical numbers.</w:t>
      </w:r>
    </w:p>
    <w:p w14:paraId="19DE29B1" w14:textId="77777777" w:rsidR="0027198C" w:rsidRPr="0027198C" w:rsidRDefault="0027198C" w:rsidP="0027198C">
      <w:pPr>
        <w:rPr>
          <w:rFonts w:asciiTheme="minorHAnsi" w:eastAsiaTheme="minorHAnsi" w:hAnsiTheme="minorHAnsi" w:cstheme="minorBidi"/>
          <w:sz w:val="28"/>
          <w:szCs w:val="28"/>
          <w:lang w:val="en-US"/>
        </w:rPr>
      </w:pPr>
    </w:p>
    <w:p w14:paraId="7AF219E7"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GERTRUDE McFUZZ</w:t>
      </w:r>
      <w:r w:rsidRPr="0027198C">
        <w:rPr>
          <w:rFonts w:asciiTheme="minorHAnsi" w:eastAsiaTheme="minorHAnsi" w:hAnsiTheme="minorHAnsi" w:cstheme="minorBidi"/>
          <w:sz w:val="28"/>
          <w:szCs w:val="28"/>
          <w:lang w:val="en-US"/>
        </w:rPr>
        <w:t>. (Mezzo / Soprano) Very self-conscious and aware of her shortcomings. During the show she changes from a neurotic, nervous and shy bird into one who stops worrying about her looks, commits to looking after a baby elephant bird and commits to Horton.</w:t>
      </w:r>
    </w:p>
    <w:p w14:paraId="34D8B25F"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Gertrude sings or has dialogue in ten musical numbers.</w:t>
      </w:r>
    </w:p>
    <w:p w14:paraId="783FBF4C" w14:textId="77777777" w:rsidR="0027198C" w:rsidRPr="0027198C" w:rsidRDefault="0027198C" w:rsidP="0027198C">
      <w:pPr>
        <w:rPr>
          <w:rFonts w:asciiTheme="minorHAnsi" w:eastAsiaTheme="minorHAnsi" w:hAnsiTheme="minorHAnsi" w:cstheme="minorBidi"/>
          <w:sz w:val="28"/>
          <w:szCs w:val="28"/>
          <w:lang w:val="en-US"/>
        </w:rPr>
      </w:pPr>
    </w:p>
    <w:p w14:paraId="409AD02E"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MAYZIE LA BIRD</w:t>
      </w:r>
      <w:r w:rsidRPr="0027198C">
        <w:rPr>
          <w:rFonts w:asciiTheme="minorHAnsi" w:eastAsiaTheme="minorHAnsi" w:hAnsiTheme="minorHAnsi" w:cstheme="minorBidi"/>
          <w:sz w:val="28"/>
          <w:szCs w:val="28"/>
          <w:lang w:val="en-US"/>
        </w:rPr>
        <w:t>. (Mezzo / Soprano) Self-centred, selfish and vain. She finally achieves a degree of redemption when she gives up her egg to Horton – she knows she wouldn’t be a good parent.</w:t>
      </w:r>
    </w:p>
    <w:p w14:paraId="0E313B12"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Mayzie sings or has dialogue in seven musical numbers.</w:t>
      </w:r>
    </w:p>
    <w:p w14:paraId="11B3EA86" w14:textId="77777777" w:rsidR="0027198C" w:rsidRPr="0027198C" w:rsidRDefault="0027198C" w:rsidP="0027198C">
      <w:pPr>
        <w:rPr>
          <w:rFonts w:asciiTheme="minorHAnsi" w:eastAsiaTheme="minorHAnsi" w:hAnsiTheme="minorHAnsi" w:cstheme="minorBidi"/>
          <w:sz w:val="28"/>
          <w:szCs w:val="28"/>
          <w:lang w:val="en-US"/>
        </w:rPr>
      </w:pPr>
    </w:p>
    <w:p w14:paraId="3E38C702"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SOUR KANGAROO</w:t>
      </w:r>
      <w:r w:rsidRPr="0027198C">
        <w:rPr>
          <w:rFonts w:asciiTheme="minorHAnsi" w:eastAsiaTheme="minorHAnsi" w:hAnsiTheme="minorHAnsi" w:cstheme="minorBidi"/>
          <w:sz w:val="28"/>
          <w:szCs w:val="28"/>
          <w:lang w:val="en-US"/>
        </w:rPr>
        <w:t xml:space="preserve"> (Aretha Franklin attitude!!) Loud, brassy and loads of attitude.</w:t>
      </w:r>
    </w:p>
    <w:p w14:paraId="233777A3"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SK sings or has dialogue in seven musical numbers.</w:t>
      </w:r>
    </w:p>
    <w:p w14:paraId="21F56EE0" w14:textId="77777777" w:rsidR="0027198C" w:rsidRPr="0027198C" w:rsidRDefault="0027198C" w:rsidP="0027198C">
      <w:pPr>
        <w:rPr>
          <w:rFonts w:asciiTheme="minorHAnsi" w:eastAsiaTheme="minorHAnsi" w:hAnsiTheme="minorHAnsi" w:cstheme="minorBidi"/>
          <w:sz w:val="28"/>
          <w:szCs w:val="28"/>
          <w:lang w:val="en-US"/>
        </w:rPr>
      </w:pPr>
    </w:p>
    <w:p w14:paraId="5FAB45DD"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MR AND MRS MAYOR</w:t>
      </w:r>
      <w:r w:rsidRPr="0027198C">
        <w:rPr>
          <w:rFonts w:asciiTheme="minorHAnsi" w:eastAsiaTheme="minorHAnsi" w:hAnsiTheme="minorHAnsi" w:cstheme="minorBidi"/>
          <w:sz w:val="28"/>
          <w:szCs w:val="28"/>
          <w:lang w:val="en-US"/>
        </w:rPr>
        <w:t xml:space="preserve"> (Tenor &amp; Mezzo / Soprano) Jojo’s parents. They love Jojo dearly but find that raising him is a bit of a struggle.</w:t>
      </w:r>
    </w:p>
    <w:p w14:paraId="48A41BDB"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M&amp;M sing or have dialogue in thirteen musical numbers.</w:t>
      </w:r>
    </w:p>
    <w:p w14:paraId="5ACD81F7" w14:textId="77777777" w:rsidR="0027198C" w:rsidRPr="0027198C" w:rsidRDefault="0027198C" w:rsidP="0027198C">
      <w:pPr>
        <w:rPr>
          <w:rFonts w:asciiTheme="minorHAnsi" w:eastAsiaTheme="minorHAnsi" w:hAnsiTheme="minorHAnsi" w:cstheme="minorBidi"/>
          <w:sz w:val="28"/>
          <w:szCs w:val="28"/>
          <w:lang w:val="en-US"/>
        </w:rPr>
      </w:pPr>
    </w:p>
    <w:p w14:paraId="4EE3ECCB" w14:textId="77777777" w:rsidR="004668B7" w:rsidRDefault="004668B7">
      <w:pPr>
        <w:rPr>
          <w:rFonts w:asciiTheme="minorHAnsi" w:eastAsiaTheme="minorHAnsi" w:hAnsiTheme="minorHAnsi" w:cstheme="minorBidi"/>
          <w:sz w:val="28"/>
          <w:szCs w:val="28"/>
          <w:u w:val="single"/>
          <w:lang w:val="en-US"/>
        </w:rPr>
      </w:pPr>
      <w:r>
        <w:rPr>
          <w:rFonts w:asciiTheme="minorHAnsi" w:eastAsiaTheme="minorHAnsi" w:hAnsiTheme="minorHAnsi" w:cstheme="minorBidi"/>
          <w:sz w:val="28"/>
          <w:szCs w:val="28"/>
          <w:u w:val="single"/>
          <w:lang w:val="en-US"/>
        </w:rPr>
        <w:br w:type="page"/>
      </w:r>
    </w:p>
    <w:p w14:paraId="18FFBFAB" w14:textId="3C8ED73C"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lastRenderedPageBreak/>
        <w:t>GENERAL SCHMITZ</w:t>
      </w:r>
      <w:r w:rsidRPr="0027198C">
        <w:rPr>
          <w:rFonts w:asciiTheme="minorHAnsi" w:eastAsiaTheme="minorHAnsi" w:hAnsiTheme="minorHAnsi" w:cstheme="minorBidi"/>
          <w:sz w:val="28"/>
          <w:szCs w:val="28"/>
          <w:lang w:val="en-US"/>
        </w:rPr>
        <w:t>. (Male -Baritone or Female – strong Sop or Mezzo) Extremely proud of his military academy and the boys he turns out. A comical character who eventually realizes that making war may not be the right thing to do and that adults can learn from children.</w:t>
      </w:r>
    </w:p>
    <w:p w14:paraId="2668BBEB"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Schmitz sings or has dialogue in six musical numbers.</w:t>
      </w:r>
    </w:p>
    <w:p w14:paraId="1AFDF413" w14:textId="77777777" w:rsidR="0027198C" w:rsidRPr="0027198C" w:rsidRDefault="0027198C" w:rsidP="0027198C">
      <w:pPr>
        <w:rPr>
          <w:rFonts w:asciiTheme="minorHAnsi" w:eastAsiaTheme="minorHAnsi" w:hAnsiTheme="minorHAnsi" w:cstheme="minorBidi"/>
          <w:sz w:val="28"/>
          <w:szCs w:val="28"/>
          <w:lang w:val="en-US"/>
        </w:rPr>
      </w:pPr>
    </w:p>
    <w:p w14:paraId="1B893E3E"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THE BIRD GIRLS.</w:t>
      </w:r>
      <w:r w:rsidRPr="0027198C">
        <w:rPr>
          <w:rFonts w:asciiTheme="minorHAnsi" w:eastAsiaTheme="minorHAnsi" w:hAnsiTheme="minorHAnsi" w:cstheme="minorBidi"/>
          <w:sz w:val="28"/>
          <w:szCs w:val="28"/>
          <w:lang w:val="en-US"/>
        </w:rPr>
        <w:t xml:space="preserve"> (Mezzo, Mezzo, Soprano) Harmony singers extraordinaire! Backing singer moves and presentation.</w:t>
      </w:r>
    </w:p>
    <w:p w14:paraId="7B2592FB"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BGs sing in ten musical numbers. And it’s all harmony work!</w:t>
      </w:r>
    </w:p>
    <w:p w14:paraId="6B84ABCE" w14:textId="77777777" w:rsidR="0027198C" w:rsidRPr="0027198C" w:rsidRDefault="0027198C" w:rsidP="0027198C">
      <w:pPr>
        <w:rPr>
          <w:rFonts w:asciiTheme="minorHAnsi" w:eastAsiaTheme="minorHAnsi" w:hAnsiTheme="minorHAnsi" w:cstheme="minorBidi"/>
          <w:sz w:val="28"/>
          <w:szCs w:val="28"/>
          <w:lang w:val="en-US"/>
        </w:rPr>
      </w:pPr>
    </w:p>
    <w:p w14:paraId="5BBFEB28" w14:textId="310224DB"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THE WICKERSHAMS</w:t>
      </w:r>
      <w:r w:rsidRPr="0027198C">
        <w:rPr>
          <w:rFonts w:asciiTheme="minorHAnsi" w:eastAsiaTheme="minorHAnsi" w:hAnsiTheme="minorHAnsi" w:cstheme="minorBidi"/>
          <w:sz w:val="28"/>
          <w:szCs w:val="28"/>
          <w:lang w:val="en-US"/>
        </w:rPr>
        <w:t xml:space="preserve">. (At least one of these singers should be a baritone. The others can be tenor &amp; high baritone or alto &amp; low mezzo). Harmony singers and dancers who tease, play pranks and get a kick out of making mischief – they’re not bad guys. </w:t>
      </w:r>
    </w:p>
    <w:p w14:paraId="6CAD37F8"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Wicks sing in seven musical numbers.</w:t>
      </w:r>
    </w:p>
    <w:p w14:paraId="4C490826" w14:textId="77777777" w:rsidR="0027198C" w:rsidRPr="0027198C" w:rsidRDefault="0027198C" w:rsidP="0027198C">
      <w:pPr>
        <w:rPr>
          <w:rFonts w:asciiTheme="minorHAnsi" w:eastAsiaTheme="minorHAnsi" w:hAnsiTheme="minorHAnsi" w:cstheme="minorBidi"/>
          <w:sz w:val="28"/>
          <w:szCs w:val="28"/>
          <w:lang w:val="en-US"/>
        </w:rPr>
      </w:pPr>
    </w:p>
    <w:p w14:paraId="28CA78BE"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 xml:space="preserve">THE GRINCH (Male) &amp; YERTLE THE TURTLE </w:t>
      </w:r>
      <w:r w:rsidRPr="0027198C">
        <w:rPr>
          <w:rFonts w:asciiTheme="minorHAnsi" w:eastAsiaTheme="minorHAnsi" w:hAnsiTheme="minorHAnsi" w:cstheme="minorBidi"/>
          <w:sz w:val="28"/>
          <w:szCs w:val="28"/>
          <w:lang w:val="en-US"/>
        </w:rPr>
        <w:t>(Male or Female) Featured ensemble roles.</w:t>
      </w:r>
    </w:p>
    <w:p w14:paraId="7A86C9D1" w14:textId="77777777" w:rsidR="0027198C" w:rsidRPr="0027198C" w:rsidRDefault="0027198C" w:rsidP="0027198C">
      <w:pPr>
        <w:rPr>
          <w:rFonts w:asciiTheme="minorHAnsi" w:eastAsiaTheme="minorHAnsi" w:hAnsiTheme="minorHAnsi" w:cstheme="minorBidi"/>
          <w:sz w:val="28"/>
          <w:szCs w:val="28"/>
          <w:lang w:val="en-US"/>
        </w:rPr>
      </w:pPr>
    </w:p>
    <w:p w14:paraId="1FF94AFE"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ADULT ENSEMBLE.</w:t>
      </w:r>
      <w:r w:rsidRPr="0027198C">
        <w:rPr>
          <w:rFonts w:asciiTheme="minorHAnsi" w:eastAsiaTheme="minorHAnsi" w:hAnsiTheme="minorHAnsi" w:cstheme="minorBidi"/>
          <w:sz w:val="28"/>
          <w:szCs w:val="28"/>
          <w:lang w:val="en-US"/>
        </w:rPr>
        <w:t xml:space="preserve"> Lots and lots of music in harmony to sing. Could be Jungle citizens, Citizens of Who, Hunters, Circus Folk or Hunches. </w:t>
      </w:r>
    </w:p>
    <w:p w14:paraId="39BEB3B0" w14:textId="77777777" w:rsidR="0027198C" w:rsidRPr="0027198C" w:rsidRDefault="0027198C" w:rsidP="0027198C">
      <w:pPr>
        <w:rPr>
          <w:rFonts w:asciiTheme="minorHAnsi" w:eastAsiaTheme="minorHAnsi" w:hAnsiTheme="minorHAnsi" w:cstheme="minorBidi"/>
          <w:sz w:val="28"/>
          <w:szCs w:val="28"/>
          <w:lang w:val="en-US"/>
        </w:rPr>
      </w:pPr>
    </w:p>
    <w:p w14:paraId="6400305E"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CHILDREN’S ENSEMBLE.</w:t>
      </w:r>
      <w:r w:rsidRPr="0027198C">
        <w:rPr>
          <w:rFonts w:asciiTheme="minorHAnsi" w:eastAsiaTheme="minorHAnsi" w:hAnsiTheme="minorHAnsi" w:cstheme="minorBidi"/>
          <w:sz w:val="28"/>
          <w:szCs w:val="28"/>
          <w:lang w:val="en-US"/>
        </w:rPr>
        <w:t xml:space="preserve"> Lots of music to learn and sing, dance is involved. Could be Jungle citizens, Who children, Fish, Cadets, Circus animals or Hunches.</w:t>
      </w:r>
    </w:p>
    <w:p w14:paraId="764C6049" w14:textId="77777777" w:rsidR="0027198C" w:rsidRPr="0027198C" w:rsidRDefault="0027198C" w:rsidP="0027198C">
      <w:pPr>
        <w:rPr>
          <w:rFonts w:asciiTheme="minorHAnsi" w:eastAsiaTheme="minorHAnsi" w:hAnsiTheme="minorHAnsi" w:cstheme="minorBidi"/>
          <w:sz w:val="28"/>
          <w:szCs w:val="28"/>
          <w:lang w:val="en-US"/>
        </w:rPr>
      </w:pPr>
    </w:p>
    <w:p w14:paraId="6B16BE10"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u w:val="single"/>
          <w:lang w:val="en-US"/>
        </w:rPr>
        <w:t>CHOIR.</w:t>
      </w:r>
      <w:r w:rsidRPr="0027198C">
        <w:rPr>
          <w:rFonts w:asciiTheme="minorHAnsi" w:eastAsiaTheme="minorHAnsi" w:hAnsiTheme="minorHAnsi" w:cstheme="minorBidi"/>
          <w:sz w:val="28"/>
          <w:szCs w:val="28"/>
          <w:lang w:val="en-US"/>
        </w:rPr>
        <w:t xml:space="preserve"> These performers are rather like visible pit singers. They sing LOTS of music and are featured in some musical numbers. They may also get to perform in beautiful choir robes. Choir members are expected to attend music rehearsals but do not need to attend blocking rehearsals.</w:t>
      </w:r>
    </w:p>
    <w:p w14:paraId="62865B3B" w14:textId="77777777" w:rsidR="0027198C" w:rsidRPr="0027198C" w:rsidRDefault="0027198C" w:rsidP="0027198C">
      <w:pPr>
        <w:rPr>
          <w:rFonts w:asciiTheme="minorHAnsi" w:eastAsiaTheme="minorHAnsi" w:hAnsiTheme="minorHAnsi" w:cstheme="minorBidi"/>
          <w:sz w:val="28"/>
          <w:szCs w:val="28"/>
          <w:lang w:val="en-US"/>
        </w:rPr>
      </w:pPr>
    </w:p>
    <w:p w14:paraId="5766C42B" w14:textId="77777777" w:rsidR="0027198C" w:rsidRPr="0027198C" w:rsidRDefault="0027198C" w:rsidP="0027198C">
      <w:pPr>
        <w:rPr>
          <w:rFonts w:asciiTheme="minorHAnsi" w:eastAsiaTheme="minorHAnsi" w:hAnsiTheme="minorHAnsi" w:cstheme="minorBidi"/>
          <w:sz w:val="28"/>
          <w:szCs w:val="28"/>
          <w:lang w:val="en-US"/>
        </w:rPr>
      </w:pPr>
      <w:r w:rsidRPr="0027198C">
        <w:rPr>
          <w:rFonts w:asciiTheme="minorHAnsi" w:eastAsiaTheme="minorHAnsi" w:hAnsiTheme="minorHAnsi" w:cstheme="minorBidi"/>
          <w:sz w:val="28"/>
          <w:szCs w:val="28"/>
          <w:lang w:val="en-US"/>
        </w:rPr>
        <w:t>If time commitment is a problem for some would-be singers, they might like to consider being in either the Jungle Choir OR the Who Choir. This would mean that only half as many rehearsals would need to be attended. The downside of this is that, in performances, singers don’t get to sing all the fabulous music that is in this show.</w:t>
      </w:r>
    </w:p>
    <w:p w14:paraId="639157C2" w14:textId="1C808861" w:rsidR="009F2B0B" w:rsidRDefault="009F2B0B">
      <w:pPr>
        <w:rPr>
          <w:rFonts w:cs="Calibri"/>
          <w:sz w:val="28"/>
          <w:szCs w:val="28"/>
        </w:rPr>
      </w:pPr>
    </w:p>
    <w:p w14:paraId="65977A91" w14:textId="77777777" w:rsidR="009A2247" w:rsidRDefault="009A2247">
      <w:pPr>
        <w:rPr>
          <w:rFonts w:cs="Calibri"/>
          <w:b/>
          <w:bCs/>
          <w:iCs/>
          <w:sz w:val="44"/>
          <w:szCs w:val="44"/>
          <w:lang w:val="en-US"/>
        </w:rPr>
      </w:pPr>
      <w:bookmarkStart w:id="2" w:name="AuditionDetails"/>
      <w:r>
        <w:rPr>
          <w:rFonts w:cs="Calibri"/>
          <w:b/>
          <w:bCs/>
          <w:iCs/>
          <w:sz w:val="44"/>
          <w:szCs w:val="44"/>
          <w:lang w:val="en-US"/>
        </w:rPr>
        <w:br w:type="page"/>
      </w:r>
    </w:p>
    <w:p w14:paraId="66BA1200" w14:textId="4710ABB1" w:rsidR="00170D77" w:rsidRPr="006154C1" w:rsidRDefault="00170D77">
      <w:pPr>
        <w:spacing w:before="100" w:beforeAutospacing="1" w:after="100" w:afterAutospacing="1"/>
        <w:jc w:val="center"/>
        <w:rPr>
          <w:rFonts w:cs="Calibri"/>
          <w:b/>
          <w:bCs/>
          <w:iCs/>
          <w:sz w:val="44"/>
          <w:szCs w:val="44"/>
          <w:lang w:val="en-US"/>
        </w:rPr>
      </w:pPr>
      <w:r w:rsidRPr="006154C1">
        <w:rPr>
          <w:rFonts w:cs="Calibri"/>
          <w:b/>
          <w:bCs/>
          <w:iCs/>
          <w:sz w:val="44"/>
          <w:szCs w:val="44"/>
          <w:lang w:val="en-US"/>
        </w:rPr>
        <w:lastRenderedPageBreak/>
        <w:t>Audition Details</w:t>
      </w:r>
    </w:p>
    <w:bookmarkEnd w:id="2"/>
    <w:p w14:paraId="0344B126" w14:textId="67F745F5" w:rsidR="00D71DEB" w:rsidRPr="00D71DEB" w:rsidRDefault="00731DDB" w:rsidP="00D71DEB">
      <w:pPr>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It is recommended that a</w:t>
      </w:r>
      <w:r w:rsidR="00D71DEB" w:rsidRPr="00D71DEB">
        <w:rPr>
          <w:rFonts w:asciiTheme="minorHAnsi" w:eastAsiaTheme="minorHAnsi" w:hAnsiTheme="minorHAnsi" w:cstheme="minorBidi"/>
          <w:sz w:val="28"/>
          <w:szCs w:val="28"/>
          <w:lang w:val="en-US"/>
        </w:rPr>
        <w:t>uditionees be at least 8 years of age by the opening performance of Seussical</w:t>
      </w:r>
      <w:r w:rsidR="00B60969" w:rsidRPr="00747D32">
        <w:rPr>
          <w:rFonts w:asciiTheme="minorHAnsi" w:eastAsiaTheme="minorHAnsi" w:hAnsiTheme="minorHAnsi" w:cstheme="minorBidi"/>
          <w:sz w:val="28"/>
          <w:szCs w:val="28"/>
          <w:lang w:val="en-US"/>
        </w:rPr>
        <w:t xml:space="preserve"> </w:t>
      </w:r>
      <w:r w:rsidR="00A8558E">
        <w:rPr>
          <w:rFonts w:asciiTheme="minorHAnsi" w:eastAsiaTheme="minorHAnsi" w:hAnsiTheme="minorHAnsi" w:cstheme="minorBidi"/>
          <w:sz w:val="28"/>
          <w:szCs w:val="28"/>
          <w:lang w:val="en-US"/>
        </w:rPr>
        <w:t xml:space="preserve">on </w:t>
      </w:r>
      <w:r w:rsidR="00B60969" w:rsidRPr="00747D32">
        <w:rPr>
          <w:rFonts w:asciiTheme="minorHAnsi" w:eastAsiaTheme="minorHAnsi" w:hAnsiTheme="minorHAnsi" w:cstheme="minorBidi"/>
          <w:sz w:val="28"/>
          <w:szCs w:val="28"/>
          <w:lang w:val="en-US"/>
        </w:rPr>
        <w:t>21</w:t>
      </w:r>
      <w:r w:rsidR="00F613CE" w:rsidRPr="00747D32">
        <w:rPr>
          <w:rFonts w:asciiTheme="minorHAnsi" w:eastAsiaTheme="minorHAnsi" w:hAnsiTheme="minorHAnsi" w:cstheme="minorBidi"/>
          <w:sz w:val="28"/>
          <w:szCs w:val="28"/>
          <w:vertAlign w:val="superscript"/>
          <w:lang w:val="en-US"/>
        </w:rPr>
        <w:t>st</w:t>
      </w:r>
      <w:r w:rsidR="00F613CE" w:rsidRPr="00747D32">
        <w:rPr>
          <w:rFonts w:asciiTheme="minorHAnsi" w:eastAsiaTheme="minorHAnsi" w:hAnsiTheme="minorHAnsi" w:cstheme="minorBidi"/>
          <w:sz w:val="28"/>
          <w:szCs w:val="28"/>
          <w:lang w:val="en-US"/>
        </w:rPr>
        <w:t xml:space="preserve"> October 2022</w:t>
      </w:r>
      <w:r w:rsidR="00D71DEB" w:rsidRPr="00D71DEB">
        <w:rPr>
          <w:rFonts w:asciiTheme="minorHAnsi" w:eastAsiaTheme="minorHAnsi" w:hAnsiTheme="minorHAnsi" w:cstheme="minorBidi"/>
          <w:sz w:val="28"/>
          <w:szCs w:val="28"/>
          <w:lang w:val="en-US"/>
        </w:rPr>
        <w:t>.</w:t>
      </w:r>
      <w:r w:rsidR="00E23398">
        <w:rPr>
          <w:rFonts w:asciiTheme="minorHAnsi" w:eastAsiaTheme="minorHAnsi" w:hAnsiTheme="minorHAnsi" w:cstheme="minorBidi"/>
          <w:sz w:val="28"/>
          <w:szCs w:val="28"/>
          <w:lang w:val="en-US"/>
        </w:rPr>
        <w:t xml:space="preserve"> Participation of younger children would need to be discussed with the director and committee.</w:t>
      </w:r>
    </w:p>
    <w:p w14:paraId="0B51785F" w14:textId="77777777" w:rsidR="00AA4CE1" w:rsidRPr="00747D32" w:rsidRDefault="00AA4CE1" w:rsidP="00AA4CE1">
      <w:pPr>
        <w:rPr>
          <w:b/>
          <w:sz w:val="28"/>
          <w:szCs w:val="28"/>
        </w:rPr>
      </w:pPr>
    </w:p>
    <w:p w14:paraId="08E642EF" w14:textId="77777777" w:rsidR="0007582F" w:rsidRDefault="00AA4CE1" w:rsidP="0007582F">
      <w:pPr>
        <w:spacing w:after="120"/>
        <w:rPr>
          <w:sz w:val="28"/>
          <w:szCs w:val="28"/>
        </w:rPr>
      </w:pPr>
      <w:r w:rsidRPr="009F2B0B">
        <w:rPr>
          <w:b/>
          <w:sz w:val="28"/>
          <w:szCs w:val="28"/>
        </w:rPr>
        <w:t xml:space="preserve">You must book a time for your audition. </w:t>
      </w:r>
      <w:r w:rsidRPr="009F2B0B">
        <w:rPr>
          <w:sz w:val="28"/>
          <w:szCs w:val="28"/>
        </w:rPr>
        <w:t xml:space="preserve">Call Cathy on 0420 352 771 </w:t>
      </w:r>
      <w:r w:rsidR="00C051E2">
        <w:rPr>
          <w:sz w:val="28"/>
          <w:szCs w:val="28"/>
        </w:rPr>
        <w:t xml:space="preserve">or email </w:t>
      </w:r>
      <w:hyperlink r:id="rId9" w:history="1">
        <w:r w:rsidR="00C051E2" w:rsidRPr="00AF1F31">
          <w:rPr>
            <w:rStyle w:val="Hyperlink"/>
            <w:sz w:val="28"/>
            <w:szCs w:val="28"/>
          </w:rPr>
          <w:t>cathy.boyle1@gmail.com</w:t>
        </w:r>
      </w:hyperlink>
      <w:r w:rsidR="00C051E2">
        <w:rPr>
          <w:sz w:val="28"/>
          <w:szCs w:val="28"/>
        </w:rPr>
        <w:t xml:space="preserve"> </w:t>
      </w:r>
      <w:r w:rsidRPr="009F2B0B">
        <w:rPr>
          <w:sz w:val="28"/>
          <w:szCs w:val="28"/>
        </w:rPr>
        <w:t xml:space="preserve">to book a spot. Feel free to leave a message if you don’t contact her immediately – </w:t>
      </w:r>
      <w:r w:rsidR="00B3600C" w:rsidRPr="009F2B0B">
        <w:rPr>
          <w:sz w:val="28"/>
          <w:szCs w:val="28"/>
        </w:rPr>
        <w:t>s</w:t>
      </w:r>
      <w:r w:rsidRPr="009F2B0B">
        <w:rPr>
          <w:sz w:val="28"/>
          <w:szCs w:val="28"/>
        </w:rPr>
        <w:t>he’ll ring you back as soon as she can!</w:t>
      </w:r>
    </w:p>
    <w:p w14:paraId="07475D27" w14:textId="38B01AFA" w:rsidR="001E6F36" w:rsidRPr="001E6F36" w:rsidRDefault="001E6F36" w:rsidP="0007582F">
      <w:pPr>
        <w:spacing w:after="120"/>
        <w:rPr>
          <w:sz w:val="28"/>
          <w:szCs w:val="28"/>
        </w:rPr>
      </w:pPr>
      <w:r w:rsidRPr="001E6F36">
        <w:rPr>
          <w:rFonts w:asciiTheme="minorHAnsi" w:eastAsiaTheme="minorHAnsi" w:hAnsiTheme="minorHAnsi" w:cstheme="minorBidi"/>
          <w:color w:val="000000" w:themeColor="text1"/>
          <w:sz w:val="28"/>
          <w:szCs w:val="28"/>
          <w:lang w:val="en-US"/>
        </w:rPr>
        <w:t xml:space="preserve">PLEASE BRING A COMPLETED AUDITION FORM </w:t>
      </w:r>
      <w:r w:rsidR="00A51A0F">
        <w:rPr>
          <w:rFonts w:asciiTheme="minorHAnsi" w:eastAsiaTheme="minorHAnsi" w:hAnsiTheme="minorHAnsi" w:cstheme="minorBidi"/>
          <w:color w:val="000000" w:themeColor="text1"/>
          <w:sz w:val="28"/>
          <w:szCs w:val="28"/>
          <w:lang w:val="en-US"/>
        </w:rPr>
        <w:t>(</w:t>
      </w:r>
      <w:r w:rsidR="003B1F00">
        <w:rPr>
          <w:rFonts w:asciiTheme="minorHAnsi" w:eastAsiaTheme="minorHAnsi" w:hAnsiTheme="minorHAnsi" w:cstheme="minorBidi"/>
          <w:color w:val="000000" w:themeColor="text1"/>
          <w:sz w:val="28"/>
          <w:szCs w:val="28"/>
          <w:lang w:val="en-US"/>
        </w:rPr>
        <w:t xml:space="preserve">pages 9 &amp; 10) </w:t>
      </w:r>
      <w:r w:rsidRPr="001E6F36">
        <w:rPr>
          <w:rFonts w:asciiTheme="minorHAnsi" w:eastAsiaTheme="minorHAnsi" w:hAnsiTheme="minorHAnsi" w:cstheme="minorBidi"/>
          <w:color w:val="000000" w:themeColor="text1"/>
          <w:sz w:val="28"/>
          <w:szCs w:val="28"/>
          <w:lang w:val="en-US"/>
        </w:rPr>
        <w:t>WITH YOU AND ATTACH A RECENT HEAD SHOT.</w:t>
      </w:r>
    </w:p>
    <w:p w14:paraId="5CCEFFBA" w14:textId="04A62BAE" w:rsidR="00C53F91" w:rsidRDefault="001E6F36" w:rsidP="001E6F36">
      <w:pPr>
        <w:rPr>
          <w:rFonts w:asciiTheme="minorHAnsi" w:eastAsiaTheme="minorHAnsi" w:hAnsiTheme="minorHAnsi" w:cstheme="minorBidi"/>
          <w:color w:val="000000" w:themeColor="text1"/>
          <w:sz w:val="28"/>
          <w:szCs w:val="28"/>
          <w:lang w:val="en-US"/>
        </w:rPr>
      </w:pPr>
      <w:r w:rsidRPr="001E6F36">
        <w:rPr>
          <w:rFonts w:asciiTheme="minorHAnsi" w:eastAsiaTheme="minorHAnsi" w:hAnsiTheme="minorHAnsi" w:cstheme="minorBidi"/>
          <w:color w:val="000000" w:themeColor="text1"/>
          <w:sz w:val="28"/>
          <w:szCs w:val="28"/>
          <w:lang w:val="en-US"/>
        </w:rPr>
        <w:t>WHERE:</w:t>
      </w:r>
      <w:r w:rsidR="00AB1A58">
        <w:rPr>
          <w:rFonts w:asciiTheme="minorHAnsi" w:eastAsiaTheme="minorHAnsi" w:hAnsiTheme="minorHAnsi" w:cstheme="minorBidi"/>
          <w:color w:val="000000" w:themeColor="text1"/>
          <w:sz w:val="28"/>
          <w:szCs w:val="28"/>
          <w:lang w:val="en-US"/>
        </w:rPr>
        <w:tab/>
      </w:r>
      <w:r w:rsidRPr="001E6F36">
        <w:rPr>
          <w:rFonts w:asciiTheme="minorHAnsi" w:eastAsiaTheme="minorHAnsi" w:hAnsiTheme="minorHAnsi" w:cstheme="minorBidi"/>
          <w:color w:val="000000" w:themeColor="text1"/>
          <w:sz w:val="28"/>
          <w:szCs w:val="28"/>
          <w:lang w:val="en-US"/>
        </w:rPr>
        <w:t xml:space="preserve">The Latvian Hall, </w:t>
      </w:r>
      <w:r w:rsidR="0007582F">
        <w:rPr>
          <w:rFonts w:asciiTheme="minorHAnsi" w:eastAsiaTheme="minorHAnsi" w:hAnsiTheme="minorHAnsi" w:cstheme="minorBidi"/>
          <w:color w:val="000000" w:themeColor="text1"/>
          <w:sz w:val="28"/>
          <w:szCs w:val="28"/>
          <w:lang w:val="en-US"/>
        </w:rPr>
        <w:t xml:space="preserve">32 </w:t>
      </w:r>
      <w:r w:rsidRPr="001E6F36">
        <w:rPr>
          <w:rFonts w:asciiTheme="minorHAnsi" w:eastAsiaTheme="minorHAnsi" w:hAnsiTheme="minorHAnsi" w:cstheme="minorBidi"/>
          <w:color w:val="000000" w:themeColor="text1"/>
          <w:sz w:val="28"/>
          <w:szCs w:val="28"/>
          <w:lang w:val="en-US"/>
        </w:rPr>
        <w:t>Parnell Street, Strathfield</w:t>
      </w:r>
    </w:p>
    <w:p w14:paraId="111F528C" w14:textId="56DB40CE" w:rsidR="001E6F36" w:rsidRPr="001E6F36" w:rsidRDefault="001E6F36" w:rsidP="001E6F36">
      <w:pPr>
        <w:rPr>
          <w:rFonts w:asciiTheme="minorHAnsi" w:eastAsiaTheme="minorHAnsi" w:hAnsiTheme="minorHAnsi" w:cstheme="minorBidi"/>
          <w:color w:val="000000" w:themeColor="text1"/>
          <w:sz w:val="28"/>
          <w:szCs w:val="28"/>
          <w:lang w:val="en-US"/>
        </w:rPr>
      </w:pPr>
      <w:r w:rsidRPr="001E6F36">
        <w:rPr>
          <w:rFonts w:asciiTheme="minorHAnsi" w:eastAsiaTheme="minorHAnsi" w:hAnsiTheme="minorHAnsi" w:cstheme="minorBidi"/>
          <w:sz w:val="28"/>
          <w:szCs w:val="28"/>
          <w:lang w:val="en-US"/>
        </w:rPr>
        <w:t>WHEN:</w:t>
      </w:r>
      <w:r w:rsidR="00AB1A58">
        <w:rPr>
          <w:rFonts w:asciiTheme="minorHAnsi" w:eastAsiaTheme="minorHAnsi" w:hAnsiTheme="minorHAnsi" w:cstheme="minorBidi"/>
          <w:sz w:val="28"/>
          <w:szCs w:val="28"/>
          <w:lang w:val="en-US"/>
        </w:rPr>
        <w:tab/>
      </w:r>
      <w:r w:rsidRPr="001E6F36">
        <w:rPr>
          <w:rFonts w:asciiTheme="minorHAnsi" w:eastAsiaTheme="minorHAnsi" w:hAnsiTheme="minorHAnsi" w:cstheme="minorBidi"/>
          <w:sz w:val="28"/>
          <w:szCs w:val="28"/>
          <w:lang w:val="en-US"/>
        </w:rPr>
        <w:t>Mon 13</w:t>
      </w:r>
      <w:r w:rsidRPr="001E6F36">
        <w:rPr>
          <w:rFonts w:asciiTheme="minorHAnsi" w:eastAsiaTheme="minorHAnsi" w:hAnsiTheme="minorHAnsi" w:cstheme="minorBidi"/>
          <w:sz w:val="28"/>
          <w:szCs w:val="28"/>
          <w:vertAlign w:val="superscript"/>
          <w:lang w:val="en-US"/>
        </w:rPr>
        <w:t>th</w:t>
      </w:r>
      <w:r w:rsidRPr="001E6F36">
        <w:rPr>
          <w:rFonts w:asciiTheme="minorHAnsi" w:eastAsiaTheme="minorHAnsi" w:hAnsiTheme="minorHAnsi" w:cstheme="minorBidi"/>
          <w:sz w:val="28"/>
          <w:szCs w:val="28"/>
          <w:lang w:val="en-US"/>
        </w:rPr>
        <w:t xml:space="preserve"> June and Wed 15</w:t>
      </w:r>
      <w:r w:rsidRPr="001E6F36">
        <w:rPr>
          <w:rFonts w:asciiTheme="minorHAnsi" w:eastAsiaTheme="minorHAnsi" w:hAnsiTheme="minorHAnsi" w:cstheme="minorBidi"/>
          <w:sz w:val="28"/>
          <w:szCs w:val="28"/>
          <w:vertAlign w:val="superscript"/>
          <w:lang w:val="en-US"/>
        </w:rPr>
        <w:t>th</w:t>
      </w:r>
      <w:r w:rsidRPr="001E6F36">
        <w:rPr>
          <w:rFonts w:asciiTheme="minorHAnsi" w:eastAsiaTheme="minorHAnsi" w:hAnsiTheme="minorHAnsi" w:cstheme="minorBidi"/>
          <w:sz w:val="28"/>
          <w:szCs w:val="28"/>
          <w:lang w:val="en-US"/>
        </w:rPr>
        <w:t xml:space="preserve"> June </w:t>
      </w:r>
      <w:r w:rsidR="00726A22">
        <w:rPr>
          <w:rFonts w:asciiTheme="minorHAnsi" w:eastAsiaTheme="minorHAnsi" w:hAnsiTheme="minorHAnsi" w:cstheme="minorBidi"/>
          <w:sz w:val="28"/>
          <w:szCs w:val="28"/>
          <w:lang w:val="en-US"/>
        </w:rPr>
        <w:t xml:space="preserve">2022 </w:t>
      </w:r>
      <w:r w:rsidRPr="001E6F36">
        <w:rPr>
          <w:rFonts w:asciiTheme="minorHAnsi" w:eastAsiaTheme="minorHAnsi" w:hAnsiTheme="minorHAnsi" w:cstheme="minorBidi"/>
          <w:sz w:val="28"/>
          <w:szCs w:val="28"/>
          <w:lang w:val="en-US"/>
        </w:rPr>
        <w:t>from 7.00pm until 10pm.</w:t>
      </w:r>
    </w:p>
    <w:p w14:paraId="79AE6DB1" w14:textId="77777777" w:rsidR="001E6F36" w:rsidRPr="001E6F36" w:rsidRDefault="001E6F36" w:rsidP="00C53F91">
      <w:pPr>
        <w:ind w:left="720"/>
        <w:rPr>
          <w:rFonts w:asciiTheme="minorHAnsi" w:eastAsiaTheme="minorHAnsi" w:hAnsiTheme="minorHAnsi" w:cstheme="minorBidi"/>
          <w:b/>
          <w:bCs/>
          <w:sz w:val="28"/>
          <w:szCs w:val="28"/>
          <w:lang w:val="en-US"/>
        </w:rPr>
      </w:pPr>
      <w:r w:rsidRPr="001E6F36">
        <w:rPr>
          <w:rFonts w:asciiTheme="minorHAnsi" w:eastAsiaTheme="minorHAnsi" w:hAnsiTheme="minorHAnsi" w:cstheme="minorBidi"/>
          <w:b/>
          <w:bCs/>
          <w:sz w:val="28"/>
          <w:szCs w:val="28"/>
          <w:lang w:val="en-US"/>
        </w:rPr>
        <w:t>• Singing auditions will be held from 7.00 until 8.15pm.</w:t>
      </w:r>
    </w:p>
    <w:p w14:paraId="33B31F48" w14:textId="77777777" w:rsidR="001E6F36" w:rsidRPr="001E6F36" w:rsidRDefault="001E6F36" w:rsidP="00C53F91">
      <w:pPr>
        <w:ind w:left="720"/>
        <w:rPr>
          <w:rFonts w:asciiTheme="minorHAnsi" w:eastAsiaTheme="minorHAnsi" w:hAnsiTheme="minorHAnsi" w:cstheme="minorBidi"/>
          <w:b/>
          <w:bCs/>
          <w:sz w:val="28"/>
          <w:szCs w:val="28"/>
          <w:lang w:val="en-US"/>
        </w:rPr>
      </w:pPr>
      <w:r w:rsidRPr="001E6F36">
        <w:rPr>
          <w:rFonts w:asciiTheme="minorHAnsi" w:eastAsiaTheme="minorHAnsi" w:hAnsiTheme="minorHAnsi" w:cstheme="minorBidi"/>
          <w:b/>
          <w:bCs/>
          <w:sz w:val="28"/>
          <w:szCs w:val="28"/>
          <w:lang w:val="en-US"/>
        </w:rPr>
        <w:t>• Dance call will take place from 8.15 until 9.00pm.</w:t>
      </w:r>
    </w:p>
    <w:p w14:paraId="79C3C9EB" w14:textId="77777777" w:rsidR="001E6F36" w:rsidRPr="001E6F36" w:rsidRDefault="001E6F36" w:rsidP="00C53F91">
      <w:pPr>
        <w:ind w:left="720"/>
        <w:rPr>
          <w:rFonts w:asciiTheme="minorHAnsi" w:eastAsiaTheme="minorHAnsi" w:hAnsiTheme="minorHAnsi" w:cstheme="minorBidi"/>
          <w:b/>
          <w:bCs/>
          <w:sz w:val="28"/>
          <w:szCs w:val="28"/>
          <w:lang w:val="en-US"/>
        </w:rPr>
      </w:pPr>
      <w:r w:rsidRPr="001E6F36">
        <w:rPr>
          <w:rFonts w:asciiTheme="minorHAnsi" w:eastAsiaTheme="minorHAnsi" w:hAnsiTheme="minorHAnsi" w:cstheme="minorBidi"/>
          <w:b/>
          <w:bCs/>
          <w:sz w:val="28"/>
          <w:szCs w:val="28"/>
          <w:lang w:val="en-US"/>
        </w:rPr>
        <w:t>• Singing auditions will then recommence until 10pm.</w:t>
      </w:r>
    </w:p>
    <w:p w14:paraId="6726487C" w14:textId="77777777" w:rsidR="001E6F36" w:rsidRPr="001E6F36" w:rsidRDefault="001E6F36" w:rsidP="001E6F36">
      <w:pPr>
        <w:rPr>
          <w:rFonts w:asciiTheme="minorHAnsi" w:eastAsiaTheme="minorHAnsi" w:hAnsiTheme="minorHAnsi" w:cstheme="minorBidi"/>
          <w:sz w:val="28"/>
          <w:szCs w:val="28"/>
          <w:lang w:val="en-US"/>
        </w:rPr>
      </w:pPr>
    </w:p>
    <w:p w14:paraId="42B7B0A9" w14:textId="15B78491" w:rsidR="001E6F36" w:rsidRPr="001E6F36" w:rsidRDefault="001E6F36" w:rsidP="001E6F36">
      <w:pPr>
        <w:ind w:left="720" w:hanging="720"/>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N.B. Only children who are auditioning for the role of Jojo need to book a singing</w:t>
      </w:r>
      <w:r w:rsidR="00A622F0">
        <w:rPr>
          <w:rFonts w:asciiTheme="minorHAnsi" w:eastAsiaTheme="minorHAnsi" w:hAnsiTheme="minorHAnsi" w:cstheme="minorBidi"/>
          <w:sz w:val="28"/>
          <w:szCs w:val="28"/>
          <w:lang w:val="en-US"/>
        </w:rPr>
        <w:t xml:space="preserve"> </w:t>
      </w:r>
      <w:r w:rsidRPr="001E6F36">
        <w:rPr>
          <w:rFonts w:asciiTheme="minorHAnsi" w:eastAsiaTheme="minorHAnsi" w:hAnsiTheme="minorHAnsi" w:cstheme="minorBidi"/>
          <w:sz w:val="28"/>
          <w:szCs w:val="28"/>
          <w:lang w:val="en-US"/>
        </w:rPr>
        <w:t xml:space="preserve">audition. </w:t>
      </w:r>
    </w:p>
    <w:p w14:paraId="1C0127A7" w14:textId="77777777" w:rsidR="001E6F36" w:rsidRPr="001E6F36" w:rsidRDefault="001E6F36" w:rsidP="001E6F36">
      <w:pPr>
        <w:ind w:left="720" w:hanging="720"/>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 xml:space="preserve">         All children should book in to attend the dance call.</w:t>
      </w:r>
    </w:p>
    <w:p w14:paraId="735AE67D" w14:textId="77777777" w:rsidR="001E6F36" w:rsidRPr="001E6F36" w:rsidRDefault="001E6F36" w:rsidP="001E6F36">
      <w:pPr>
        <w:ind w:left="720" w:hanging="720"/>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 xml:space="preserve">         Adults wishing to be in the choir do not need to attend the dance call.</w:t>
      </w:r>
    </w:p>
    <w:p w14:paraId="6ED540F9" w14:textId="77777777" w:rsidR="001E6F36" w:rsidRPr="001E6F36" w:rsidRDefault="001E6F36" w:rsidP="001E6F36">
      <w:pPr>
        <w:rPr>
          <w:rFonts w:asciiTheme="minorHAnsi" w:eastAsiaTheme="minorHAnsi" w:hAnsiTheme="minorHAnsi" w:cstheme="minorBidi"/>
          <w:sz w:val="28"/>
          <w:szCs w:val="28"/>
          <w:lang w:val="en-US"/>
        </w:rPr>
      </w:pPr>
    </w:p>
    <w:p w14:paraId="062A7517" w14:textId="77777777" w:rsidR="001E6F36" w:rsidRPr="001E6F36" w:rsidRDefault="001E6F36" w:rsidP="001E6F36">
      <w:pPr>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 If you are unable to attend either of the audition evenings, you may submit a video audition to Cathy’s email. Your video must be received by close of business on Friday 10</w:t>
      </w:r>
      <w:r w:rsidRPr="001E6F36">
        <w:rPr>
          <w:rFonts w:asciiTheme="minorHAnsi" w:eastAsiaTheme="minorHAnsi" w:hAnsiTheme="minorHAnsi" w:cstheme="minorBidi"/>
          <w:sz w:val="28"/>
          <w:szCs w:val="28"/>
          <w:vertAlign w:val="superscript"/>
          <w:lang w:val="en-US"/>
        </w:rPr>
        <w:t>th</w:t>
      </w:r>
      <w:r w:rsidRPr="001E6F36">
        <w:rPr>
          <w:rFonts w:asciiTheme="minorHAnsi" w:eastAsiaTheme="minorHAnsi" w:hAnsiTheme="minorHAnsi" w:cstheme="minorBidi"/>
          <w:sz w:val="28"/>
          <w:szCs w:val="28"/>
          <w:lang w:val="en-US"/>
        </w:rPr>
        <w:t xml:space="preserve"> June. You also need to attach a completed audition form.</w:t>
      </w:r>
    </w:p>
    <w:p w14:paraId="25DAA4BC" w14:textId="77777777" w:rsidR="001E6F36" w:rsidRPr="001E6F36" w:rsidRDefault="001E6F36" w:rsidP="001E6F36">
      <w:pPr>
        <w:rPr>
          <w:rFonts w:asciiTheme="minorHAnsi" w:eastAsiaTheme="minorHAnsi" w:hAnsiTheme="minorHAnsi" w:cstheme="minorBidi"/>
          <w:sz w:val="28"/>
          <w:szCs w:val="28"/>
          <w:lang w:val="en-US"/>
        </w:rPr>
      </w:pPr>
    </w:p>
    <w:p w14:paraId="4FEE8EAC" w14:textId="77777777" w:rsidR="001E6F36" w:rsidRPr="001E6F36" w:rsidRDefault="001E6F36" w:rsidP="001E6F36">
      <w:pPr>
        <w:rPr>
          <w:rFonts w:asciiTheme="minorHAnsi" w:eastAsiaTheme="minorHAnsi" w:hAnsiTheme="minorHAnsi" w:cstheme="minorBidi"/>
          <w:b/>
          <w:bCs/>
          <w:sz w:val="28"/>
          <w:szCs w:val="28"/>
          <w:u w:val="single"/>
          <w:lang w:val="en-US"/>
        </w:rPr>
      </w:pPr>
      <w:r w:rsidRPr="001E6F36">
        <w:rPr>
          <w:rFonts w:asciiTheme="minorHAnsi" w:eastAsiaTheme="minorHAnsi" w:hAnsiTheme="minorHAnsi" w:cstheme="minorBidi"/>
          <w:b/>
          <w:bCs/>
          <w:sz w:val="28"/>
          <w:szCs w:val="28"/>
          <w:u w:val="single"/>
          <w:lang w:val="en-US"/>
        </w:rPr>
        <w:t>AUDITION FAQS</w:t>
      </w:r>
    </w:p>
    <w:p w14:paraId="0DE4362D" w14:textId="77777777" w:rsidR="001E6F36" w:rsidRPr="001E6F36" w:rsidRDefault="001E6F36" w:rsidP="001E6F36">
      <w:pPr>
        <w:rPr>
          <w:rFonts w:asciiTheme="minorHAnsi" w:eastAsiaTheme="minorHAnsi" w:hAnsiTheme="minorHAnsi" w:cstheme="minorBidi"/>
          <w:b/>
          <w:bCs/>
          <w:sz w:val="28"/>
          <w:szCs w:val="28"/>
          <w:u w:val="single"/>
          <w:lang w:val="en-US"/>
        </w:rPr>
      </w:pPr>
    </w:p>
    <w:p w14:paraId="06FF2016" w14:textId="77777777" w:rsidR="001E6F36" w:rsidRPr="001E6F36" w:rsidRDefault="001E6F36" w:rsidP="001E6F36">
      <w:pPr>
        <w:rPr>
          <w:rFonts w:asciiTheme="minorHAnsi" w:eastAsiaTheme="minorHAnsi" w:hAnsiTheme="minorHAnsi" w:cstheme="minorBidi"/>
          <w:sz w:val="28"/>
          <w:szCs w:val="28"/>
          <w:lang w:val="en-US"/>
        </w:rPr>
      </w:pPr>
      <w:r w:rsidRPr="001E6F36">
        <w:rPr>
          <w:rFonts w:asciiTheme="minorHAnsi" w:eastAsiaTheme="minorHAnsi" w:hAnsiTheme="minorHAnsi" w:cstheme="minorBidi"/>
          <w:b/>
          <w:bCs/>
          <w:sz w:val="28"/>
          <w:szCs w:val="28"/>
          <w:lang w:val="en-US"/>
        </w:rPr>
        <w:t>What should I sing?</w:t>
      </w:r>
      <w:r w:rsidRPr="001E6F36">
        <w:rPr>
          <w:rFonts w:asciiTheme="minorHAnsi" w:eastAsiaTheme="minorHAnsi" w:hAnsiTheme="minorHAnsi" w:cstheme="minorBidi"/>
          <w:sz w:val="28"/>
          <w:szCs w:val="28"/>
          <w:lang w:val="en-US"/>
        </w:rPr>
        <w:t xml:space="preserve"> </w:t>
      </w:r>
    </w:p>
    <w:p w14:paraId="047EA744" w14:textId="77777777" w:rsidR="001E6F36" w:rsidRPr="001E6F36" w:rsidRDefault="001E6F36" w:rsidP="001E6F36">
      <w:pPr>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 xml:space="preserve">All performers wishing to audition for a singing role or a place in the choir or adult ensemble will need to prepare a short excerpt (about 32 bars) from a song. </w:t>
      </w:r>
    </w:p>
    <w:p w14:paraId="09E382D2" w14:textId="77777777" w:rsidR="001E6F36" w:rsidRPr="001E6F36" w:rsidRDefault="001E6F36" w:rsidP="001E6F36">
      <w:pPr>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 xml:space="preserve">Singers will need to provide their own backing tracks and speakers. </w:t>
      </w:r>
    </w:p>
    <w:p w14:paraId="781E5EB8" w14:textId="77777777" w:rsidR="001E6F36" w:rsidRPr="001E6F36" w:rsidRDefault="001E6F36" w:rsidP="001E6F36">
      <w:pPr>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N.B.  Music from the show will be provided for callbacks (should they be required) and performers may wish to use these pieces in their audition. Please ask Cathy if you need any music for your audition.</w:t>
      </w:r>
    </w:p>
    <w:p w14:paraId="4024AE08" w14:textId="77777777" w:rsidR="001E6F36" w:rsidRPr="001E6F36" w:rsidRDefault="001E6F36" w:rsidP="001E6F36">
      <w:pPr>
        <w:rPr>
          <w:rFonts w:asciiTheme="minorHAnsi" w:eastAsiaTheme="minorHAnsi" w:hAnsiTheme="minorHAnsi" w:cstheme="minorBidi"/>
          <w:sz w:val="28"/>
          <w:szCs w:val="28"/>
          <w:lang w:val="en-US"/>
        </w:rPr>
      </w:pPr>
    </w:p>
    <w:p w14:paraId="43DCEA7D" w14:textId="77777777" w:rsidR="00295B79" w:rsidRDefault="00295B79">
      <w:pPr>
        <w:rPr>
          <w:rFonts w:asciiTheme="minorHAnsi" w:eastAsiaTheme="minorHAnsi" w:hAnsiTheme="minorHAnsi" w:cstheme="minorBidi"/>
          <w:b/>
          <w:bCs/>
          <w:sz w:val="28"/>
          <w:szCs w:val="28"/>
          <w:lang w:val="en-US"/>
        </w:rPr>
      </w:pPr>
      <w:r>
        <w:rPr>
          <w:rFonts w:asciiTheme="minorHAnsi" w:eastAsiaTheme="minorHAnsi" w:hAnsiTheme="minorHAnsi" w:cstheme="minorBidi"/>
          <w:b/>
          <w:bCs/>
          <w:sz w:val="28"/>
          <w:szCs w:val="28"/>
          <w:lang w:val="en-US"/>
        </w:rPr>
        <w:br w:type="page"/>
      </w:r>
    </w:p>
    <w:p w14:paraId="5A35460A" w14:textId="365DB45B" w:rsidR="001E6F36" w:rsidRPr="001E6F36" w:rsidRDefault="001E6F36" w:rsidP="001E6F36">
      <w:pPr>
        <w:rPr>
          <w:rFonts w:asciiTheme="minorHAnsi" w:eastAsiaTheme="minorHAnsi" w:hAnsiTheme="minorHAnsi" w:cstheme="minorBidi"/>
          <w:b/>
          <w:bCs/>
          <w:sz w:val="28"/>
          <w:szCs w:val="28"/>
          <w:lang w:val="en-US"/>
        </w:rPr>
      </w:pPr>
      <w:r w:rsidRPr="001E6F36">
        <w:rPr>
          <w:rFonts w:asciiTheme="minorHAnsi" w:eastAsiaTheme="minorHAnsi" w:hAnsiTheme="minorHAnsi" w:cstheme="minorBidi"/>
          <w:b/>
          <w:bCs/>
          <w:sz w:val="28"/>
          <w:szCs w:val="28"/>
          <w:lang w:val="en-US"/>
        </w:rPr>
        <w:lastRenderedPageBreak/>
        <w:t>What should I wear?</w:t>
      </w:r>
    </w:p>
    <w:p w14:paraId="48CCE55E" w14:textId="77777777" w:rsidR="001E6F36" w:rsidRPr="001E6F36" w:rsidRDefault="001E6F36" w:rsidP="001E6F36">
      <w:pPr>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Since all performers except choir members need to attend the dance call, you should wear something comfortable for this. No special shoes are required but some chorus shoes or jazz shoes would be a better choice than heavy sneakers or boots.</w:t>
      </w:r>
    </w:p>
    <w:p w14:paraId="77882B06" w14:textId="77777777" w:rsidR="001E6F36" w:rsidRPr="001E6F36" w:rsidRDefault="001E6F36" w:rsidP="001E6F36">
      <w:pPr>
        <w:rPr>
          <w:rFonts w:asciiTheme="minorHAnsi" w:eastAsiaTheme="minorHAnsi" w:hAnsiTheme="minorHAnsi" w:cstheme="minorBidi"/>
          <w:sz w:val="28"/>
          <w:szCs w:val="28"/>
          <w:lang w:val="en-US"/>
        </w:rPr>
      </w:pPr>
    </w:p>
    <w:p w14:paraId="3DE78A41" w14:textId="77777777" w:rsidR="001E6F36" w:rsidRPr="001E6F36" w:rsidRDefault="001E6F36" w:rsidP="001E6F36">
      <w:pPr>
        <w:rPr>
          <w:rFonts w:asciiTheme="minorHAnsi" w:eastAsiaTheme="minorHAnsi" w:hAnsiTheme="minorHAnsi" w:cstheme="minorBidi"/>
          <w:b/>
          <w:bCs/>
          <w:sz w:val="28"/>
          <w:szCs w:val="28"/>
          <w:lang w:val="en-US"/>
        </w:rPr>
      </w:pPr>
      <w:r w:rsidRPr="001E6F36">
        <w:rPr>
          <w:rFonts w:asciiTheme="minorHAnsi" w:eastAsiaTheme="minorHAnsi" w:hAnsiTheme="minorHAnsi" w:cstheme="minorBidi"/>
          <w:b/>
          <w:bCs/>
          <w:sz w:val="28"/>
          <w:szCs w:val="28"/>
          <w:lang w:val="en-US"/>
        </w:rPr>
        <w:t>What should children sing?</w:t>
      </w:r>
    </w:p>
    <w:p w14:paraId="76AFA9DD" w14:textId="77777777" w:rsidR="001E6F36" w:rsidRPr="001E6F36" w:rsidRDefault="001E6F36" w:rsidP="001E6F36">
      <w:pPr>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Children who are auditioning for the role of Jojo need to book a solo singing spot. All other children will be asked to sing as a group just before or after the dance call. We will ask children to sing Happy Birthday or Advance Australia Fair.</w:t>
      </w:r>
    </w:p>
    <w:p w14:paraId="0D1F106F" w14:textId="77777777" w:rsidR="001E6F36" w:rsidRPr="001E6F36" w:rsidRDefault="001E6F36" w:rsidP="001E6F36">
      <w:pPr>
        <w:rPr>
          <w:rFonts w:asciiTheme="minorHAnsi" w:eastAsiaTheme="minorHAnsi" w:hAnsiTheme="minorHAnsi" w:cstheme="minorBidi"/>
          <w:b/>
          <w:bCs/>
          <w:sz w:val="28"/>
          <w:szCs w:val="28"/>
          <w:lang w:val="en-US"/>
        </w:rPr>
      </w:pPr>
    </w:p>
    <w:p w14:paraId="7BC6396E" w14:textId="77777777" w:rsidR="001E6F36" w:rsidRPr="001E6F36" w:rsidRDefault="001E6F36" w:rsidP="001E6F36">
      <w:pPr>
        <w:rPr>
          <w:rFonts w:asciiTheme="minorHAnsi" w:eastAsiaTheme="minorHAnsi" w:hAnsiTheme="minorHAnsi" w:cstheme="minorBidi"/>
          <w:b/>
          <w:bCs/>
          <w:sz w:val="28"/>
          <w:szCs w:val="28"/>
          <w:lang w:val="en-US"/>
        </w:rPr>
      </w:pPr>
      <w:r w:rsidRPr="001E6F36">
        <w:rPr>
          <w:rFonts w:asciiTheme="minorHAnsi" w:eastAsiaTheme="minorHAnsi" w:hAnsiTheme="minorHAnsi" w:cstheme="minorBidi"/>
          <w:b/>
          <w:bCs/>
          <w:sz w:val="28"/>
          <w:szCs w:val="28"/>
          <w:lang w:val="en-US"/>
        </w:rPr>
        <w:t>What age do children have to be to take part in Seussical?</w:t>
      </w:r>
    </w:p>
    <w:p w14:paraId="7E961942" w14:textId="77777777" w:rsidR="001E6F36" w:rsidRPr="001E6F36" w:rsidRDefault="001E6F36" w:rsidP="001E6F36">
      <w:pPr>
        <w:rPr>
          <w:rFonts w:asciiTheme="minorHAnsi" w:eastAsiaTheme="minorHAnsi" w:hAnsiTheme="minorHAnsi" w:cstheme="minorBidi"/>
          <w:sz w:val="28"/>
          <w:szCs w:val="28"/>
          <w:lang w:val="en-US"/>
        </w:rPr>
      </w:pPr>
      <w:r w:rsidRPr="001E6F36">
        <w:rPr>
          <w:rFonts w:asciiTheme="minorHAnsi" w:eastAsiaTheme="minorHAnsi" w:hAnsiTheme="minorHAnsi" w:cstheme="minorBidi"/>
          <w:sz w:val="28"/>
          <w:szCs w:val="28"/>
          <w:lang w:val="en-US"/>
        </w:rPr>
        <w:t xml:space="preserve">We would suggest that children wanting to take part in the show should be at least eight years old. Younger children can be considered, but the late nights of rehearsals might be problematic for them. </w:t>
      </w:r>
    </w:p>
    <w:p w14:paraId="3E912FF5" w14:textId="77777777" w:rsidR="001E6F36" w:rsidRDefault="001E6F36" w:rsidP="00AB7FC3">
      <w:pPr>
        <w:spacing w:after="120"/>
        <w:rPr>
          <w:sz w:val="28"/>
          <w:szCs w:val="28"/>
        </w:rPr>
      </w:pPr>
    </w:p>
    <w:p w14:paraId="3514CB9D" w14:textId="77777777" w:rsidR="001E6F36" w:rsidRPr="009F2B0B" w:rsidRDefault="001E6F36" w:rsidP="00AB7FC3">
      <w:pPr>
        <w:spacing w:after="120"/>
        <w:rPr>
          <w:sz w:val="28"/>
          <w:szCs w:val="28"/>
        </w:rPr>
      </w:pPr>
    </w:p>
    <w:p w14:paraId="110D4F6F" w14:textId="1D92B3FF" w:rsidR="003C62BB" w:rsidRDefault="000B7D0B">
      <w:pPr>
        <w:pStyle w:val="Default"/>
        <w:spacing w:line="256" w:lineRule="auto"/>
        <w:rPr>
          <w:sz w:val="28"/>
          <w:szCs w:val="28"/>
          <w:lang w:val="en-GB"/>
        </w:rPr>
      </w:pPr>
      <w:r w:rsidRPr="009F2B0B">
        <w:rPr>
          <w:b/>
          <w:bCs/>
          <w:sz w:val="28"/>
          <w:szCs w:val="28"/>
          <w:lang w:val="en-GB"/>
        </w:rPr>
        <w:t>C</w:t>
      </w:r>
      <w:r w:rsidR="00170D77" w:rsidRPr="009F2B0B">
        <w:rPr>
          <w:b/>
          <w:bCs/>
          <w:sz w:val="28"/>
          <w:szCs w:val="28"/>
          <w:lang w:val="en-GB"/>
        </w:rPr>
        <w:t>asting Announcements:</w:t>
      </w:r>
      <w:r w:rsidR="00170D77" w:rsidRPr="009F2B0B">
        <w:rPr>
          <w:sz w:val="28"/>
          <w:szCs w:val="28"/>
          <w:lang w:val="en-GB"/>
        </w:rPr>
        <w:t xml:space="preserve"> Once the cast is finalised</w:t>
      </w:r>
      <w:r w:rsidR="00FF51D6" w:rsidRPr="009F2B0B">
        <w:rPr>
          <w:sz w:val="28"/>
          <w:szCs w:val="28"/>
          <w:lang w:val="en-GB"/>
        </w:rPr>
        <w:t>,</w:t>
      </w:r>
      <w:r w:rsidR="00170D77" w:rsidRPr="009F2B0B">
        <w:rPr>
          <w:sz w:val="28"/>
          <w:szCs w:val="28"/>
          <w:lang w:val="en-GB"/>
        </w:rPr>
        <w:t xml:space="preserve"> successful auditionees will be contacted by a member of the production team. An email will be sent to all unsuccessful auditionees. </w:t>
      </w:r>
    </w:p>
    <w:p w14:paraId="1D7F35CB" w14:textId="77777777" w:rsidR="00F32A41" w:rsidRPr="009F2B0B" w:rsidRDefault="00F32A41">
      <w:pPr>
        <w:pStyle w:val="Default"/>
        <w:spacing w:line="256" w:lineRule="auto"/>
        <w:rPr>
          <w:sz w:val="28"/>
          <w:szCs w:val="28"/>
          <w:lang w:val="en-GB"/>
        </w:rPr>
      </w:pPr>
    </w:p>
    <w:p w14:paraId="46AD1936" w14:textId="77777777" w:rsidR="00170D77" w:rsidRPr="009F2B0B" w:rsidRDefault="00AB7FC3">
      <w:pPr>
        <w:pStyle w:val="Default"/>
        <w:spacing w:line="256" w:lineRule="auto"/>
        <w:rPr>
          <w:rStyle w:val="Hyperlink"/>
          <w:color w:val="auto"/>
          <w:sz w:val="28"/>
          <w:szCs w:val="28"/>
          <w:u w:val="none"/>
          <w:lang w:val="en-GB"/>
        </w:rPr>
      </w:pPr>
      <w:r w:rsidRPr="009F2B0B">
        <w:rPr>
          <w:sz w:val="28"/>
          <w:szCs w:val="28"/>
          <w:lang w:val="en-GB"/>
        </w:rPr>
        <w:t>The cast list</w:t>
      </w:r>
      <w:r w:rsidR="00170D77" w:rsidRPr="009F2B0B">
        <w:rPr>
          <w:sz w:val="28"/>
          <w:szCs w:val="28"/>
          <w:lang w:val="en-GB"/>
        </w:rPr>
        <w:t xml:space="preserve"> will be published on </w:t>
      </w:r>
      <w:hyperlink r:id="rId10" w:history="1">
        <w:r w:rsidR="00170D77" w:rsidRPr="009F2B0B">
          <w:rPr>
            <w:rStyle w:val="Hyperlink"/>
            <w:color w:val="auto"/>
            <w:sz w:val="28"/>
            <w:szCs w:val="28"/>
            <w:u w:val="none"/>
            <w:lang w:val="en-GB"/>
          </w:rPr>
          <w:t>www.strathfieldmusicalsociety.com.au</w:t>
        </w:r>
      </w:hyperlink>
      <w:r w:rsidRPr="009F2B0B">
        <w:rPr>
          <w:rStyle w:val="Hyperlink"/>
          <w:color w:val="auto"/>
          <w:sz w:val="28"/>
          <w:szCs w:val="28"/>
          <w:u w:val="none"/>
          <w:lang w:val="en-GB"/>
        </w:rPr>
        <w:t xml:space="preserve"> </w:t>
      </w:r>
      <w:r w:rsidR="006A7ED3" w:rsidRPr="009F2B0B">
        <w:rPr>
          <w:rStyle w:val="Hyperlink"/>
          <w:color w:val="auto"/>
          <w:sz w:val="28"/>
          <w:szCs w:val="28"/>
          <w:u w:val="none"/>
          <w:lang w:val="en-GB"/>
        </w:rPr>
        <w:t>and</w:t>
      </w:r>
      <w:r w:rsidRPr="009F2B0B">
        <w:rPr>
          <w:rStyle w:val="Hyperlink"/>
          <w:color w:val="auto"/>
          <w:sz w:val="28"/>
          <w:szCs w:val="28"/>
          <w:u w:val="none"/>
          <w:lang w:val="en-GB"/>
        </w:rPr>
        <w:t xml:space="preserve"> www.facebook.com/strathfieldmusicalsociety</w:t>
      </w:r>
    </w:p>
    <w:p w14:paraId="79ACF5D2" w14:textId="77777777" w:rsidR="00AB7FC3" w:rsidRPr="009F2B0B" w:rsidRDefault="00AB7FC3">
      <w:pPr>
        <w:pStyle w:val="Default"/>
        <w:spacing w:line="256" w:lineRule="auto"/>
        <w:rPr>
          <w:color w:val="auto"/>
          <w:sz w:val="28"/>
          <w:szCs w:val="28"/>
          <w:lang w:val="en-GB"/>
        </w:rPr>
      </w:pPr>
    </w:p>
    <w:p w14:paraId="55527A8A" w14:textId="77777777" w:rsidR="00BD38B0" w:rsidRDefault="00BD38B0">
      <w:pPr>
        <w:rPr>
          <w:rFonts w:ascii="French Script MT" w:hAnsi="French Script MT"/>
          <w:sz w:val="96"/>
          <w:szCs w:val="96"/>
        </w:rPr>
      </w:pPr>
      <w:bookmarkStart w:id="3" w:name="Application"/>
      <w:r>
        <w:rPr>
          <w:rFonts w:ascii="French Script MT" w:hAnsi="French Script MT"/>
          <w:sz w:val="96"/>
          <w:szCs w:val="96"/>
        </w:rPr>
        <w:br w:type="page"/>
      </w:r>
    </w:p>
    <w:p w14:paraId="4875B989" w14:textId="2D436F27" w:rsidR="00170D77" w:rsidRPr="006A7ED3" w:rsidRDefault="009A2247">
      <w:pPr>
        <w:jc w:val="center"/>
        <w:rPr>
          <w:rFonts w:ascii="French Script MT" w:hAnsi="French Script MT"/>
          <w:sz w:val="96"/>
          <w:szCs w:val="96"/>
        </w:rPr>
      </w:pPr>
      <w:r>
        <w:rPr>
          <w:rFonts w:ascii="French Script MT" w:hAnsi="French Script MT"/>
          <w:noProof/>
          <w:sz w:val="96"/>
          <w:szCs w:val="96"/>
        </w:rPr>
        <w:lastRenderedPageBreak/>
        <w:drawing>
          <wp:inline distT="0" distB="0" distL="0" distR="0" wp14:anchorId="0F0C0310" wp14:editId="7BF866AC">
            <wp:extent cx="1804670" cy="105692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1835259" cy="1074839"/>
                    </a:xfrm>
                    <a:prstGeom prst="rect">
                      <a:avLst/>
                    </a:prstGeom>
                  </pic:spPr>
                </pic:pic>
              </a:graphicData>
            </a:graphic>
          </wp:inline>
        </w:drawing>
      </w:r>
    </w:p>
    <w:bookmarkEnd w:id="3"/>
    <w:p w14:paraId="675B97CE" w14:textId="77777777" w:rsidR="00170D77" w:rsidRPr="007160AC" w:rsidRDefault="00170D77">
      <w:pPr>
        <w:jc w:val="center"/>
        <w:rPr>
          <w:rFonts w:cs="Calibri"/>
          <w:sz w:val="52"/>
          <w:szCs w:val="52"/>
        </w:rPr>
      </w:pPr>
      <w:r w:rsidRPr="007160AC">
        <w:rPr>
          <w:rFonts w:cs="Calibri"/>
          <w:sz w:val="52"/>
          <w:szCs w:val="52"/>
        </w:rPr>
        <w:t>Audition</w:t>
      </w:r>
      <w:r w:rsidR="00F8024D" w:rsidRPr="007160AC">
        <w:rPr>
          <w:rFonts w:cs="Calibri"/>
          <w:sz w:val="52"/>
          <w:szCs w:val="52"/>
        </w:rPr>
        <w:t xml:space="preserve"> Application</w:t>
      </w:r>
      <w:r w:rsidRPr="007160AC">
        <w:rPr>
          <w:rFonts w:cs="Calibri"/>
          <w:sz w:val="52"/>
          <w:szCs w:val="52"/>
        </w:rPr>
        <w:t xml:space="preserve"> Form</w:t>
      </w:r>
    </w:p>
    <w:p w14:paraId="3FDBAE46" w14:textId="77777777" w:rsidR="00170D77" w:rsidRPr="007160AC" w:rsidRDefault="00170D77">
      <w:pPr>
        <w:jc w:val="center"/>
        <w:rPr>
          <w:rFonts w:cs="Calibri"/>
          <w:sz w:val="24"/>
          <w:szCs w:val="24"/>
        </w:rPr>
      </w:pPr>
      <w:r w:rsidRPr="007160AC">
        <w:rPr>
          <w:rFonts w:cs="Calibri"/>
          <w:sz w:val="24"/>
          <w:szCs w:val="24"/>
        </w:rPr>
        <w:t>(Please attach a current head shot)</w:t>
      </w:r>
    </w:p>
    <w:p w14:paraId="69B9979B" w14:textId="77777777" w:rsidR="00170D77" w:rsidRPr="007160AC" w:rsidRDefault="00170D77">
      <w:pPr>
        <w:rPr>
          <w:rFonts w:cs="Calibri"/>
        </w:rPr>
      </w:pPr>
    </w:p>
    <w:p w14:paraId="0FFA0FE5" w14:textId="77777777" w:rsidR="00170D77" w:rsidRPr="007160AC" w:rsidRDefault="00170D77">
      <w:pPr>
        <w:rPr>
          <w:rFonts w:cs="Calibri"/>
        </w:rPr>
      </w:pPr>
      <w:r w:rsidRPr="007160AC">
        <w:rPr>
          <w:rFonts w:cs="Calibri"/>
        </w:rPr>
        <w:t>NAME: ________________________________</w:t>
      </w:r>
      <w:r w:rsidR="006A7ED3" w:rsidRPr="007160AC">
        <w:rPr>
          <w:rFonts w:cs="Calibri"/>
        </w:rPr>
        <w:t>_________________</w:t>
      </w:r>
      <w:r w:rsidRPr="007160AC">
        <w:rPr>
          <w:rFonts w:cs="Calibri"/>
        </w:rPr>
        <w:t>_____________________________</w:t>
      </w:r>
    </w:p>
    <w:p w14:paraId="07407DF7" w14:textId="77777777" w:rsidR="00170D77" w:rsidRPr="007160AC" w:rsidRDefault="00170D77">
      <w:pPr>
        <w:rPr>
          <w:rFonts w:cs="Calibri"/>
        </w:rPr>
      </w:pPr>
    </w:p>
    <w:p w14:paraId="502D21EE" w14:textId="77777777" w:rsidR="00170D77" w:rsidRPr="007160AC" w:rsidRDefault="00170D77">
      <w:pPr>
        <w:rPr>
          <w:rFonts w:cs="Calibri"/>
        </w:rPr>
      </w:pPr>
      <w:r w:rsidRPr="007160AC">
        <w:rPr>
          <w:rFonts w:cs="Calibri"/>
        </w:rPr>
        <w:t>ADDRESS:  ___________</w:t>
      </w:r>
      <w:r w:rsidR="006A7ED3" w:rsidRPr="007160AC">
        <w:rPr>
          <w:rFonts w:cs="Calibri"/>
        </w:rPr>
        <w:t>__________________</w:t>
      </w:r>
      <w:r w:rsidRPr="007160AC">
        <w:rPr>
          <w:rFonts w:cs="Calibri"/>
        </w:rPr>
        <w:t>______________________________________________</w:t>
      </w:r>
    </w:p>
    <w:p w14:paraId="6E7B7FF3" w14:textId="77777777" w:rsidR="00170D77" w:rsidRPr="007160AC" w:rsidRDefault="00170D77">
      <w:pPr>
        <w:rPr>
          <w:rFonts w:cs="Calibri"/>
        </w:rPr>
      </w:pPr>
    </w:p>
    <w:p w14:paraId="12E87AFA" w14:textId="77777777" w:rsidR="00170D77" w:rsidRPr="007160AC" w:rsidRDefault="00170D77">
      <w:pPr>
        <w:rPr>
          <w:rFonts w:cs="Calibri"/>
        </w:rPr>
      </w:pPr>
      <w:r w:rsidRPr="007160AC">
        <w:rPr>
          <w:rFonts w:cs="Calibri"/>
        </w:rPr>
        <w:t>POSTCODE: __________</w:t>
      </w:r>
    </w:p>
    <w:p w14:paraId="7BC2794C" w14:textId="77777777" w:rsidR="00170D77" w:rsidRPr="007160AC" w:rsidRDefault="00170D77">
      <w:pPr>
        <w:rPr>
          <w:rFonts w:cs="Calibri"/>
        </w:rPr>
      </w:pPr>
    </w:p>
    <w:p w14:paraId="14FFB512" w14:textId="0BDACE4C" w:rsidR="00170D77" w:rsidRDefault="00170D77">
      <w:pPr>
        <w:rPr>
          <w:rFonts w:cs="Calibri"/>
        </w:rPr>
      </w:pPr>
      <w:r w:rsidRPr="007160AC">
        <w:rPr>
          <w:rFonts w:cs="Calibri"/>
        </w:rPr>
        <w:t>PHONE</w:t>
      </w:r>
      <w:r w:rsidR="00420E22">
        <w:rPr>
          <w:rFonts w:cs="Calibri"/>
        </w:rPr>
        <w:t>/MOBILE</w:t>
      </w:r>
      <w:r w:rsidRPr="007160AC">
        <w:rPr>
          <w:rFonts w:cs="Calibri"/>
        </w:rPr>
        <w:t>: ___________________</w:t>
      </w:r>
      <w:r w:rsidR="006A7ED3" w:rsidRPr="007160AC">
        <w:rPr>
          <w:rFonts w:cs="Calibri"/>
        </w:rPr>
        <w:t>____</w:t>
      </w:r>
      <w:r w:rsidRPr="007160AC">
        <w:rPr>
          <w:rFonts w:cs="Calibri"/>
        </w:rPr>
        <w:t xml:space="preserve">_______      </w:t>
      </w:r>
    </w:p>
    <w:p w14:paraId="10923CE0" w14:textId="77777777" w:rsidR="00420E22" w:rsidRPr="007160AC" w:rsidRDefault="00420E22">
      <w:pPr>
        <w:rPr>
          <w:rFonts w:cs="Calibri"/>
        </w:rPr>
      </w:pPr>
    </w:p>
    <w:p w14:paraId="30D240CB" w14:textId="77777777" w:rsidR="00170D77" w:rsidRPr="007160AC" w:rsidRDefault="00170D77">
      <w:pPr>
        <w:rPr>
          <w:rFonts w:cs="Calibri"/>
        </w:rPr>
      </w:pPr>
      <w:r w:rsidRPr="007160AC">
        <w:rPr>
          <w:rFonts w:cs="Calibri"/>
        </w:rPr>
        <w:t>EMAIL: _________________________________________________</w:t>
      </w:r>
      <w:r w:rsidR="006A7ED3" w:rsidRPr="007160AC">
        <w:rPr>
          <w:rFonts w:cs="Calibri"/>
        </w:rPr>
        <w:t>_________________</w:t>
      </w:r>
      <w:r w:rsidRPr="007160AC">
        <w:rPr>
          <w:rFonts w:cs="Calibri"/>
        </w:rPr>
        <w:t>____________</w:t>
      </w:r>
    </w:p>
    <w:p w14:paraId="0D0C69A4" w14:textId="77777777" w:rsidR="00170D77" w:rsidRPr="007160AC" w:rsidRDefault="00170D77">
      <w:pPr>
        <w:rPr>
          <w:rFonts w:cs="Calibri"/>
        </w:rPr>
      </w:pPr>
    </w:p>
    <w:p w14:paraId="303D6D67" w14:textId="77777777" w:rsidR="00170D77" w:rsidRPr="007160AC" w:rsidRDefault="00170D77">
      <w:pPr>
        <w:rPr>
          <w:rFonts w:cs="Calibri"/>
        </w:rPr>
      </w:pPr>
      <w:r w:rsidRPr="007160AC">
        <w:rPr>
          <w:rFonts w:cs="Calibri"/>
        </w:rPr>
        <w:t>AGE (if under 18yrs): ___________</w:t>
      </w:r>
    </w:p>
    <w:p w14:paraId="3F9AE46E" w14:textId="77777777" w:rsidR="00170D77" w:rsidRPr="007160AC" w:rsidRDefault="00170D77">
      <w:pPr>
        <w:rPr>
          <w:rFonts w:cs="Calibri"/>
        </w:rPr>
      </w:pPr>
    </w:p>
    <w:p w14:paraId="343A2BE6" w14:textId="3084FDE7" w:rsidR="00170D77" w:rsidRPr="007160AC" w:rsidRDefault="00170D77">
      <w:pPr>
        <w:rPr>
          <w:rFonts w:cs="Calibri"/>
        </w:rPr>
      </w:pPr>
      <w:r w:rsidRPr="007160AC">
        <w:rPr>
          <w:rFonts w:cs="Calibri"/>
        </w:rPr>
        <w:t>VOICE TYPE: _________</w:t>
      </w:r>
      <w:r w:rsidR="00420E22">
        <w:rPr>
          <w:rFonts w:cs="Calibri"/>
        </w:rPr>
        <w:t>______</w:t>
      </w:r>
      <w:r w:rsidRPr="007160AC">
        <w:rPr>
          <w:rFonts w:cs="Calibri"/>
        </w:rPr>
        <w:t>___</w:t>
      </w:r>
      <w:r w:rsidR="006A7ED3" w:rsidRPr="007160AC">
        <w:rPr>
          <w:rFonts w:cs="Calibri"/>
        </w:rPr>
        <w:t>___</w:t>
      </w:r>
      <w:r w:rsidRPr="007160AC">
        <w:rPr>
          <w:rFonts w:cs="Calibri"/>
        </w:rPr>
        <w:t>__ VOCAL RANGE (if known): __</w:t>
      </w:r>
      <w:r w:rsidR="006A7ED3" w:rsidRPr="007160AC">
        <w:rPr>
          <w:rFonts w:cs="Calibri"/>
        </w:rPr>
        <w:t>__________</w:t>
      </w:r>
      <w:r w:rsidRPr="007160AC">
        <w:rPr>
          <w:rFonts w:cs="Calibri"/>
        </w:rPr>
        <w:t>_________________</w:t>
      </w:r>
    </w:p>
    <w:p w14:paraId="36B2EB86" w14:textId="77777777" w:rsidR="00170D77" w:rsidRPr="007160AC" w:rsidRDefault="00170D77">
      <w:pPr>
        <w:rPr>
          <w:rFonts w:cs="Calibri"/>
        </w:rPr>
      </w:pPr>
    </w:p>
    <w:p w14:paraId="09024CC6" w14:textId="77777777" w:rsidR="00170D77" w:rsidRPr="007160AC" w:rsidRDefault="00170D77">
      <w:pPr>
        <w:rPr>
          <w:rFonts w:cs="Calibri"/>
        </w:rPr>
      </w:pPr>
    </w:p>
    <w:p w14:paraId="3847FA48" w14:textId="77777777" w:rsidR="00F2326F" w:rsidRPr="007160AC" w:rsidRDefault="00F2326F">
      <w:pPr>
        <w:rPr>
          <w:rFonts w:cs="Calibri"/>
        </w:rPr>
      </w:pPr>
    </w:p>
    <w:p w14:paraId="3C597865" w14:textId="5582A3EA" w:rsidR="00170D77" w:rsidRPr="007160AC" w:rsidRDefault="00170D77">
      <w:pPr>
        <w:rPr>
          <w:rFonts w:cs="Calibri"/>
        </w:rPr>
      </w:pPr>
      <w:r w:rsidRPr="007160AC">
        <w:rPr>
          <w:rFonts w:cs="Calibri"/>
        </w:rPr>
        <w:t xml:space="preserve">ROLE(S) AUDITIONING </w:t>
      </w:r>
      <w:r w:rsidR="006A7ED3" w:rsidRPr="007160AC">
        <w:rPr>
          <w:rFonts w:cs="Calibri"/>
        </w:rPr>
        <w:t>FOR:</w:t>
      </w:r>
      <w:r w:rsidR="00F2326F" w:rsidRPr="007160AC">
        <w:rPr>
          <w:rFonts w:cs="Calibri"/>
        </w:rPr>
        <w:t xml:space="preserve"> </w:t>
      </w:r>
      <w:r w:rsidR="006A7ED3" w:rsidRPr="007160AC">
        <w:rPr>
          <w:rFonts w:cs="Calibri"/>
        </w:rPr>
        <w:t>______________________________________________________________</w:t>
      </w:r>
    </w:p>
    <w:p w14:paraId="4F6C852B" w14:textId="77777777" w:rsidR="00170D77" w:rsidRPr="007160AC" w:rsidRDefault="00170D77">
      <w:pPr>
        <w:rPr>
          <w:rFonts w:cs="Calibri"/>
        </w:rPr>
      </w:pPr>
    </w:p>
    <w:p w14:paraId="113DB198" w14:textId="77777777" w:rsidR="006A7ED3" w:rsidRPr="007160AC" w:rsidRDefault="006A7ED3">
      <w:pPr>
        <w:rPr>
          <w:rFonts w:cs="Calibri"/>
        </w:rPr>
      </w:pPr>
    </w:p>
    <w:p w14:paraId="06D2C813" w14:textId="77777777" w:rsidR="00F2326F" w:rsidRPr="007160AC" w:rsidRDefault="00F2326F" w:rsidP="006A7ED3">
      <w:pPr>
        <w:rPr>
          <w:rFonts w:cs="Calibri"/>
        </w:rPr>
      </w:pPr>
    </w:p>
    <w:p w14:paraId="5F5228B0" w14:textId="77777777" w:rsidR="00F2326F" w:rsidRPr="007160AC" w:rsidRDefault="00170D77" w:rsidP="006A7ED3">
      <w:pPr>
        <w:rPr>
          <w:rFonts w:cs="Calibri"/>
        </w:rPr>
      </w:pPr>
      <w:r w:rsidRPr="007160AC">
        <w:rPr>
          <w:rFonts w:cs="Calibri"/>
        </w:rPr>
        <w:t>If you are not cast in your preferred role would you consider accepting another role, including being</w:t>
      </w:r>
      <w:r w:rsidR="006A7ED3" w:rsidRPr="007160AC">
        <w:rPr>
          <w:rFonts w:cs="Calibri"/>
        </w:rPr>
        <w:t xml:space="preserve"> </w:t>
      </w:r>
      <w:r w:rsidRPr="007160AC">
        <w:rPr>
          <w:rFonts w:cs="Calibri"/>
        </w:rPr>
        <w:t xml:space="preserve">an understudy or swing?  </w:t>
      </w:r>
    </w:p>
    <w:p w14:paraId="6DEFD315" w14:textId="5BE2A245" w:rsidR="00170D77" w:rsidRPr="007160AC" w:rsidRDefault="00170D77" w:rsidP="006A7ED3">
      <w:pPr>
        <w:rPr>
          <w:rFonts w:cs="Calibri"/>
        </w:rPr>
      </w:pPr>
      <w:r w:rsidRPr="007160AC">
        <w:rPr>
          <w:rFonts w:cs="Calibri"/>
        </w:rPr>
        <w:t xml:space="preserve">YES / NO </w:t>
      </w:r>
      <w:r w:rsidR="00F2326F" w:rsidRPr="007160AC">
        <w:rPr>
          <w:rFonts w:cs="Calibri"/>
        </w:rPr>
        <w:t>(</w:t>
      </w:r>
      <w:r w:rsidRPr="007160AC">
        <w:rPr>
          <w:rFonts w:cs="Calibri"/>
        </w:rPr>
        <w:t xml:space="preserve">If </w:t>
      </w:r>
      <w:r w:rsidRPr="007160AC">
        <w:rPr>
          <w:rFonts w:cs="Calibri"/>
          <w:i/>
          <w:iCs/>
        </w:rPr>
        <w:t>Yes</w:t>
      </w:r>
      <w:r w:rsidRPr="007160AC">
        <w:rPr>
          <w:rFonts w:cs="Calibri"/>
        </w:rPr>
        <w:t>, please specify)</w:t>
      </w:r>
      <w:r w:rsidR="00F2326F" w:rsidRPr="007160AC">
        <w:rPr>
          <w:rFonts w:cs="Calibri"/>
        </w:rPr>
        <w:t>: ___________________________________________________________</w:t>
      </w:r>
    </w:p>
    <w:p w14:paraId="2481C318" w14:textId="77777777" w:rsidR="006A7ED3" w:rsidRPr="007160AC" w:rsidRDefault="006A7ED3" w:rsidP="000B7D0B">
      <w:pPr>
        <w:rPr>
          <w:rFonts w:cs="Calibri"/>
        </w:rPr>
      </w:pPr>
    </w:p>
    <w:p w14:paraId="212629F1" w14:textId="77777777" w:rsidR="00F2326F" w:rsidRPr="007160AC" w:rsidRDefault="00F2326F" w:rsidP="00F2326F">
      <w:pPr>
        <w:rPr>
          <w:rFonts w:cs="Calibri"/>
        </w:rPr>
      </w:pPr>
    </w:p>
    <w:p w14:paraId="5023BB32" w14:textId="77777777" w:rsidR="00170D77" w:rsidRPr="007160AC" w:rsidRDefault="00170D77" w:rsidP="00F2326F">
      <w:pPr>
        <w:rPr>
          <w:rFonts w:cs="Calibri"/>
        </w:rPr>
      </w:pPr>
      <w:r w:rsidRPr="007160AC">
        <w:rPr>
          <w:rFonts w:cs="Calibri"/>
        </w:rPr>
        <w:t xml:space="preserve">If you are not cast in your preferred role, would you consider being part of the Ensemble? </w:t>
      </w:r>
      <w:r w:rsidR="00F2326F" w:rsidRPr="007160AC">
        <w:rPr>
          <w:rFonts w:cs="Calibri"/>
        </w:rPr>
        <w:t xml:space="preserve">  </w:t>
      </w:r>
      <w:r w:rsidRPr="007160AC">
        <w:rPr>
          <w:rFonts w:cs="Calibri"/>
        </w:rPr>
        <w:t>YES / NO</w:t>
      </w:r>
    </w:p>
    <w:p w14:paraId="05D1534C" w14:textId="77777777" w:rsidR="00170D77" w:rsidRPr="007160AC" w:rsidRDefault="00170D77">
      <w:pPr>
        <w:rPr>
          <w:rFonts w:cs="Calibri"/>
        </w:rPr>
      </w:pPr>
    </w:p>
    <w:p w14:paraId="4A752DD3" w14:textId="77777777" w:rsidR="00F2326F" w:rsidRPr="007160AC" w:rsidRDefault="00F2326F" w:rsidP="00F2326F">
      <w:pPr>
        <w:rPr>
          <w:rFonts w:cs="Calibri"/>
        </w:rPr>
      </w:pPr>
    </w:p>
    <w:p w14:paraId="0C6BDFBB" w14:textId="77777777" w:rsidR="00F2326F" w:rsidRPr="007160AC" w:rsidRDefault="00170D77" w:rsidP="00F2326F">
      <w:pPr>
        <w:rPr>
          <w:rFonts w:cs="Calibri"/>
        </w:rPr>
      </w:pPr>
      <w:r w:rsidRPr="007160AC">
        <w:rPr>
          <w:rFonts w:cs="Calibri"/>
        </w:rPr>
        <w:t xml:space="preserve">If you are unsuccessful at audition, are you interested in assisting in another capacity such as backstage, costumes, front-of-house? </w:t>
      </w:r>
    </w:p>
    <w:p w14:paraId="2172C7E0" w14:textId="0AC01F1D" w:rsidR="00170D77" w:rsidRPr="007160AC" w:rsidRDefault="00170D77" w:rsidP="00F2326F">
      <w:pPr>
        <w:rPr>
          <w:rFonts w:cs="Calibri"/>
        </w:rPr>
      </w:pPr>
      <w:r w:rsidRPr="007160AC">
        <w:rPr>
          <w:rFonts w:cs="Calibri"/>
        </w:rPr>
        <w:t xml:space="preserve">YES / NO (If </w:t>
      </w:r>
      <w:r w:rsidRPr="007160AC">
        <w:rPr>
          <w:rFonts w:cs="Calibri"/>
          <w:i/>
          <w:iCs/>
        </w:rPr>
        <w:t>Yes</w:t>
      </w:r>
      <w:r w:rsidRPr="007160AC">
        <w:rPr>
          <w:rFonts w:cs="Calibri"/>
        </w:rPr>
        <w:t xml:space="preserve">, please specify:) </w:t>
      </w:r>
      <w:r w:rsidR="00F2326F" w:rsidRPr="007160AC">
        <w:rPr>
          <w:rFonts w:cs="Calibri"/>
        </w:rPr>
        <w:t>___________________________________________________________</w:t>
      </w:r>
    </w:p>
    <w:p w14:paraId="4B6AA607" w14:textId="77777777" w:rsidR="00F2326F" w:rsidRPr="007160AC" w:rsidRDefault="00F2326F" w:rsidP="00F2326F">
      <w:pPr>
        <w:rPr>
          <w:rFonts w:cs="Calibri"/>
        </w:rPr>
      </w:pPr>
    </w:p>
    <w:p w14:paraId="55704996" w14:textId="77777777" w:rsidR="00F2326F" w:rsidRPr="007160AC" w:rsidRDefault="00F2326F" w:rsidP="00F2326F">
      <w:pPr>
        <w:rPr>
          <w:rFonts w:cs="Calibri"/>
        </w:rPr>
      </w:pPr>
    </w:p>
    <w:p w14:paraId="4FC3E0AC" w14:textId="6F8409DE" w:rsidR="00F2326F" w:rsidRPr="007160AC" w:rsidRDefault="00170D77" w:rsidP="00F2326F">
      <w:pPr>
        <w:rPr>
          <w:rFonts w:cs="Calibri"/>
        </w:rPr>
      </w:pPr>
      <w:r w:rsidRPr="007160AC">
        <w:rPr>
          <w:rFonts w:cs="Calibri"/>
        </w:rPr>
        <w:t xml:space="preserve">We rehearse on Mondays and Wednesdays. Do you have any commitments that would cause you to miss rehearsals between the following dates: </w:t>
      </w:r>
      <w:r w:rsidR="003D7C1C">
        <w:rPr>
          <w:rFonts w:cs="Calibri"/>
        </w:rPr>
        <w:t>20 June 2022</w:t>
      </w:r>
      <w:r w:rsidR="00CB6867" w:rsidRPr="007160AC">
        <w:rPr>
          <w:rFonts w:cs="Calibri"/>
        </w:rPr>
        <w:t xml:space="preserve"> – </w:t>
      </w:r>
      <w:r w:rsidR="00C60507">
        <w:rPr>
          <w:rFonts w:cs="Calibri"/>
        </w:rPr>
        <w:t>19 October 2022</w:t>
      </w:r>
      <w:r w:rsidRPr="007160AC">
        <w:rPr>
          <w:rFonts w:cs="Calibri"/>
        </w:rPr>
        <w:t xml:space="preserve">? </w:t>
      </w:r>
    </w:p>
    <w:p w14:paraId="288F16E1" w14:textId="5F99E515" w:rsidR="00170D77" w:rsidRPr="007160AC" w:rsidRDefault="00170D77" w:rsidP="00F2326F">
      <w:pPr>
        <w:rPr>
          <w:rFonts w:cs="Calibri"/>
        </w:rPr>
      </w:pPr>
      <w:r w:rsidRPr="007160AC">
        <w:rPr>
          <w:rFonts w:cs="Calibri"/>
        </w:rPr>
        <w:t>Please specify the dates and reason(s):</w:t>
      </w:r>
      <w:r w:rsidR="00F2326F" w:rsidRPr="007160AC">
        <w:rPr>
          <w:rFonts w:cs="Calibri"/>
        </w:rPr>
        <w:t>______________________________________________________</w:t>
      </w:r>
    </w:p>
    <w:p w14:paraId="146D7AE6" w14:textId="77777777" w:rsidR="00F2326F" w:rsidRPr="007160AC" w:rsidRDefault="00F2326F" w:rsidP="00F2326F">
      <w:pPr>
        <w:rPr>
          <w:rFonts w:cs="Calibri"/>
        </w:rPr>
      </w:pPr>
    </w:p>
    <w:p w14:paraId="47109622" w14:textId="1BA27B6B" w:rsidR="00F2326F" w:rsidRPr="007160AC" w:rsidRDefault="00F2326F" w:rsidP="00315459">
      <w:pPr>
        <w:rPr>
          <w:rFonts w:cs="Calibri"/>
        </w:rPr>
      </w:pPr>
      <w:r w:rsidRPr="007160AC">
        <w:rPr>
          <w:rFonts w:cs="Calibri"/>
        </w:rPr>
        <w:t>_____________________________________________________________________________________</w:t>
      </w:r>
    </w:p>
    <w:p w14:paraId="625C6241" w14:textId="77777777" w:rsidR="00170D77" w:rsidRPr="007160AC" w:rsidRDefault="00170D77">
      <w:pPr>
        <w:rPr>
          <w:rFonts w:cs="Calibri"/>
        </w:rPr>
      </w:pPr>
    </w:p>
    <w:p w14:paraId="0D323188" w14:textId="77777777" w:rsidR="00170D77" w:rsidRPr="007160AC" w:rsidRDefault="00F2326F">
      <w:pPr>
        <w:rPr>
          <w:rFonts w:cs="Calibri"/>
          <w:b/>
          <w:sz w:val="32"/>
          <w:szCs w:val="32"/>
        </w:rPr>
      </w:pPr>
      <w:r w:rsidRPr="007160AC">
        <w:rPr>
          <w:rFonts w:cs="Calibri"/>
          <w:b/>
          <w:sz w:val="32"/>
          <w:szCs w:val="32"/>
        </w:rPr>
        <w:br w:type="page"/>
      </w:r>
      <w:r w:rsidR="00170D77" w:rsidRPr="007160AC">
        <w:rPr>
          <w:rFonts w:cs="Calibri"/>
          <w:b/>
          <w:sz w:val="32"/>
          <w:szCs w:val="32"/>
        </w:rPr>
        <w:lastRenderedPageBreak/>
        <w:t xml:space="preserve">EXPERIENCE </w:t>
      </w:r>
    </w:p>
    <w:p w14:paraId="59A2E0AF" w14:textId="77777777" w:rsidR="00170D77" w:rsidRPr="007160AC" w:rsidRDefault="00170D77">
      <w:pPr>
        <w:pStyle w:val="ListParagraph"/>
        <w:numPr>
          <w:ilvl w:val="0"/>
          <w:numId w:val="1"/>
        </w:numPr>
        <w:spacing w:before="240"/>
        <w:ind w:left="714" w:hanging="357"/>
        <w:rPr>
          <w:rFonts w:cs="Calibri"/>
          <w:b/>
          <w:sz w:val="24"/>
          <w:szCs w:val="24"/>
        </w:rPr>
      </w:pPr>
      <w:r w:rsidRPr="007160AC">
        <w:rPr>
          <w:rFonts w:cs="Calibri"/>
          <w:b/>
          <w:i/>
          <w:sz w:val="24"/>
          <w:szCs w:val="24"/>
        </w:rPr>
        <w:t>Attach your performing CV if you have one or detail your experience below</w:t>
      </w:r>
    </w:p>
    <w:p w14:paraId="58926ED7" w14:textId="77777777" w:rsidR="00170D77" w:rsidRPr="007160AC" w:rsidRDefault="00170D77">
      <w:pPr>
        <w:pStyle w:val="ListParagraph"/>
        <w:numPr>
          <w:ilvl w:val="0"/>
          <w:numId w:val="1"/>
        </w:numPr>
        <w:rPr>
          <w:rFonts w:cs="Calibri"/>
          <w:b/>
          <w:sz w:val="24"/>
          <w:szCs w:val="24"/>
        </w:rPr>
      </w:pPr>
      <w:r w:rsidRPr="007160AC">
        <w:rPr>
          <w:rFonts w:cs="Calibri"/>
          <w:b/>
          <w:i/>
          <w:sz w:val="24"/>
          <w:szCs w:val="24"/>
        </w:rPr>
        <w:t>Include any details of academic or formal training as well as your performing experiences (shows, roles played, years of experience)</w:t>
      </w:r>
    </w:p>
    <w:p w14:paraId="04B32313" w14:textId="77777777" w:rsidR="00170D77" w:rsidRPr="007160AC" w:rsidRDefault="00170D77">
      <w:pPr>
        <w:rPr>
          <w:rFonts w:cs="Calibri"/>
          <w:sz w:val="20"/>
          <w:szCs w:val="20"/>
        </w:rPr>
      </w:pPr>
    </w:p>
    <w:p w14:paraId="675531C5" w14:textId="77777777" w:rsidR="00170D77" w:rsidRPr="007160AC" w:rsidRDefault="00170D77">
      <w:pPr>
        <w:rPr>
          <w:rFonts w:cs="Calibri"/>
        </w:rPr>
      </w:pPr>
    </w:p>
    <w:p w14:paraId="4A63304D" w14:textId="77777777" w:rsidR="00170D77" w:rsidRPr="007160AC" w:rsidRDefault="00170D77">
      <w:pPr>
        <w:rPr>
          <w:rFonts w:cs="Calibri"/>
          <w:b/>
          <w:i/>
          <w:sz w:val="24"/>
          <w:szCs w:val="24"/>
        </w:rPr>
      </w:pPr>
      <w:r w:rsidRPr="007160AC">
        <w:rPr>
          <w:rFonts w:cs="Calibri"/>
          <w:b/>
          <w:i/>
          <w:sz w:val="24"/>
          <w:szCs w:val="24"/>
        </w:rPr>
        <w:t>ACTING:</w:t>
      </w:r>
    </w:p>
    <w:p w14:paraId="5A40DCBA" w14:textId="77777777" w:rsidR="00170D77" w:rsidRPr="007160AC" w:rsidRDefault="00170D77">
      <w:pPr>
        <w:rPr>
          <w:rFonts w:cs="Calibri"/>
          <w:b/>
          <w:i/>
        </w:rPr>
      </w:pPr>
    </w:p>
    <w:p w14:paraId="0560B4D9" w14:textId="77777777" w:rsidR="00170D77" w:rsidRPr="007160AC" w:rsidRDefault="00170D77">
      <w:pPr>
        <w:rPr>
          <w:rFonts w:cs="Calibri"/>
          <w:b/>
          <w:i/>
        </w:rPr>
      </w:pPr>
    </w:p>
    <w:p w14:paraId="6A06A42C" w14:textId="77777777" w:rsidR="00170D77" w:rsidRPr="007160AC" w:rsidRDefault="00170D77">
      <w:pPr>
        <w:rPr>
          <w:rFonts w:cs="Calibri"/>
          <w:b/>
          <w:i/>
        </w:rPr>
      </w:pPr>
    </w:p>
    <w:p w14:paraId="1BD526CB" w14:textId="77777777" w:rsidR="00170D77" w:rsidRPr="007160AC" w:rsidRDefault="00170D77">
      <w:pPr>
        <w:rPr>
          <w:rFonts w:cs="Calibri"/>
          <w:b/>
          <w:i/>
        </w:rPr>
      </w:pPr>
    </w:p>
    <w:p w14:paraId="5B3E086B" w14:textId="77777777" w:rsidR="00170D77" w:rsidRPr="007160AC" w:rsidRDefault="00170D77">
      <w:pPr>
        <w:rPr>
          <w:rFonts w:cs="Calibri"/>
          <w:b/>
          <w:i/>
        </w:rPr>
      </w:pPr>
    </w:p>
    <w:p w14:paraId="75D5E66E" w14:textId="77777777" w:rsidR="00170D77" w:rsidRPr="007160AC" w:rsidRDefault="00170D77">
      <w:pPr>
        <w:rPr>
          <w:rFonts w:cs="Calibri"/>
          <w:b/>
          <w:i/>
        </w:rPr>
      </w:pPr>
    </w:p>
    <w:p w14:paraId="29F609F1" w14:textId="77777777" w:rsidR="00D76A95" w:rsidRPr="007160AC" w:rsidRDefault="00D76A95">
      <w:pPr>
        <w:rPr>
          <w:rFonts w:cs="Calibri"/>
          <w:b/>
          <w:i/>
        </w:rPr>
      </w:pPr>
    </w:p>
    <w:p w14:paraId="5EE81F51" w14:textId="77777777" w:rsidR="00170D77" w:rsidRPr="007160AC" w:rsidRDefault="00170D77">
      <w:pPr>
        <w:rPr>
          <w:rFonts w:cs="Calibri"/>
          <w:b/>
          <w:i/>
        </w:rPr>
      </w:pPr>
    </w:p>
    <w:p w14:paraId="0A064C2F" w14:textId="77777777" w:rsidR="00B058A4" w:rsidRPr="007160AC" w:rsidRDefault="00B058A4">
      <w:pPr>
        <w:rPr>
          <w:rFonts w:cs="Calibri"/>
          <w:b/>
          <w:i/>
        </w:rPr>
      </w:pPr>
    </w:p>
    <w:p w14:paraId="2EA54DD0" w14:textId="77777777" w:rsidR="00170D77" w:rsidRPr="007160AC" w:rsidRDefault="00170D77">
      <w:pPr>
        <w:rPr>
          <w:rFonts w:cs="Calibri"/>
          <w:b/>
          <w:i/>
        </w:rPr>
      </w:pPr>
    </w:p>
    <w:p w14:paraId="16A6FAE2" w14:textId="77777777" w:rsidR="00170D77" w:rsidRPr="007160AC" w:rsidRDefault="00170D77">
      <w:pPr>
        <w:rPr>
          <w:rFonts w:cs="Calibri"/>
          <w:b/>
          <w:i/>
        </w:rPr>
      </w:pPr>
    </w:p>
    <w:p w14:paraId="1EF36D2C" w14:textId="77777777" w:rsidR="00170D77" w:rsidRPr="007160AC" w:rsidRDefault="00170D77">
      <w:pPr>
        <w:rPr>
          <w:rFonts w:cs="Calibri"/>
          <w:b/>
          <w:i/>
        </w:rPr>
      </w:pPr>
    </w:p>
    <w:p w14:paraId="7BAFE5E1" w14:textId="77777777" w:rsidR="00170D77" w:rsidRPr="007160AC" w:rsidRDefault="00170D77">
      <w:pPr>
        <w:rPr>
          <w:rFonts w:cs="Calibri"/>
          <w:b/>
          <w:i/>
        </w:rPr>
      </w:pPr>
    </w:p>
    <w:p w14:paraId="2612F215" w14:textId="77777777" w:rsidR="00170D77" w:rsidRPr="007160AC" w:rsidRDefault="00170D77">
      <w:pPr>
        <w:rPr>
          <w:rFonts w:cs="Calibri"/>
          <w:b/>
          <w:i/>
        </w:rPr>
      </w:pPr>
    </w:p>
    <w:p w14:paraId="3FDDE785" w14:textId="77777777" w:rsidR="00170D77" w:rsidRPr="007160AC" w:rsidRDefault="00170D77">
      <w:pPr>
        <w:rPr>
          <w:rFonts w:cs="Calibri"/>
          <w:b/>
          <w:i/>
          <w:sz w:val="24"/>
          <w:szCs w:val="24"/>
        </w:rPr>
      </w:pPr>
      <w:r w:rsidRPr="007160AC">
        <w:rPr>
          <w:rFonts w:cs="Calibri"/>
          <w:b/>
          <w:i/>
          <w:sz w:val="24"/>
          <w:szCs w:val="24"/>
        </w:rPr>
        <w:t>SINGING:</w:t>
      </w:r>
    </w:p>
    <w:p w14:paraId="3F07B5A1" w14:textId="77777777" w:rsidR="00170D77" w:rsidRPr="007160AC" w:rsidRDefault="00170D77">
      <w:pPr>
        <w:rPr>
          <w:rFonts w:cs="Calibri"/>
          <w:b/>
          <w:i/>
          <w:sz w:val="24"/>
          <w:szCs w:val="24"/>
        </w:rPr>
      </w:pPr>
    </w:p>
    <w:p w14:paraId="25CFB2F0" w14:textId="77777777" w:rsidR="00170D77" w:rsidRPr="007160AC" w:rsidRDefault="00170D77">
      <w:pPr>
        <w:rPr>
          <w:rFonts w:cs="Calibri"/>
          <w:b/>
          <w:i/>
        </w:rPr>
      </w:pPr>
    </w:p>
    <w:p w14:paraId="2C1065AC" w14:textId="77777777" w:rsidR="00170D77" w:rsidRPr="007160AC" w:rsidRDefault="00170D77">
      <w:pPr>
        <w:rPr>
          <w:rFonts w:cs="Calibri"/>
          <w:b/>
          <w:i/>
        </w:rPr>
      </w:pPr>
    </w:p>
    <w:p w14:paraId="0C195214" w14:textId="77777777" w:rsidR="00170D77" w:rsidRPr="007160AC" w:rsidRDefault="00170D77">
      <w:pPr>
        <w:rPr>
          <w:rFonts w:cs="Calibri"/>
          <w:b/>
          <w:i/>
        </w:rPr>
      </w:pPr>
    </w:p>
    <w:p w14:paraId="426E6D88" w14:textId="77777777" w:rsidR="00170D77" w:rsidRPr="007160AC" w:rsidRDefault="00170D77">
      <w:pPr>
        <w:rPr>
          <w:rFonts w:cs="Calibri"/>
          <w:b/>
          <w:i/>
        </w:rPr>
      </w:pPr>
    </w:p>
    <w:p w14:paraId="216CD0F3" w14:textId="77777777" w:rsidR="00B058A4" w:rsidRPr="007160AC" w:rsidRDefault="00B058A4">
      <w:pPr>
        <w:rPr>
          <w:rFonts w:cs="Calibri"/>
          <w:b/>
          <w:i/>
        </w:rPr>
      </w:pPr>
    </w:p>
    <w:p w14:paraId="6698CC3F" w14:textId="77777777" w:rsidR="00B058A4" w:rsidRPr="007160AC" w:rsidRDefault="00B058A4">
      <w:pPr>
        <w:rPr>
          <w:rFonts w:cs="Calibri"/>
          <w:b/>
          <w:i/>
        </w:rPr>
      </w:pPr>
    </w:p>
    <w:p w14:paraId="0EE08227" w14:textId="77777777" w:rsidR="00170D77" w:rsidRPr="007160AC" w:rsidRDefault="00170D77">
      <w:pPr>
        <w:rPr>
          <w:rFonts w:cs="Calibri"/>
          <w:b/>
          <w:i/>
        </w:rPr>
      </w:pPr>
    </w:p>
    <w:p w14:paraId="55EDCFE8" w14:textId="77777777" w:rsidR="00D76A95" w:rsidRPr="007160AC" w:rsidRDefault="00D76A95">
      <w:pPr>
        <w:rPr>
          <w:rFonts w:cs="Calibri"/>
          <w:b/>
          <w:i/>
        </w:rPr>
      </w:pPr>
    </w:p>
    <w:p w14:paraId="1F4DEAE6" w14:textId="77777777" w:rsidR="00170D77" w:rsidRPr="007160AC" w:rsidRDefault="00170D77">
      <w:pPr>
        <w:rPr>
          <w:rFonts w:cs="Calibri"/>
          <w:b/>
          <w:i/>
        </w:rPr>
      </w:pPr>
    </w:p>
    <w:p w14:paraId="0B393773" w14:textId="77777777" w:rsidR="00170D77" w:rsidRPr="007160AC" w:rsidRDefault="00170D77">
      <w:pPr>
        <w:rPr>
          <w:rFonts w:cs="Calibri"/>
          <w:b/>
          <w:i/>
        </w:rPr>
      </w:pPr>
    </w:p>
    <w:p w14:paraId="2D10EB9A" w14:textId="77777777" w:rsidR="00170D77" w:rsidRPr="007160AC" w:rsidRDefault="00170D77">
      <w:pPr>
        <w:rPr>
          <w:rFonts w:cs="Calibri"/>
          <w:b/>
          <w:i/>
        </w:rPr>
      </w:pPr>
    </w:p>
    <w:p w14:paraId="7D2B4EF4" w14:textId="77777777" w:rsidR="00170D77" w:rsidRPr="007160AC" w:rsidRDefault="00170D77">
      <w:pPr>
        <w:rPr>
          <w:rFonts w:cs="Calibri"/>
          <w:b/>
          <w:i/>
        </w:rPr>
      </w:pPr>
    </w:p>
    <w:p w14:paraId="0180E8F2" w14:textId="77777777" w:rsidR="00170D77" w:rsidRPr="007160AC" w:rsidRDefault="00170D77">
      <w:pPr>
        <w:rPr>
          <w:rFonts w:cs="Calibri"/>
          <w:b/>
          <w:i/>
        </w:rPr>
      </w:pPr>
    </w:p>
    <w:p w14:paraId="49753A98" w14:textId="77777777" w:rsidR="00170D77" w:rsidRPr="007160AC" w:rsidRDefault="00170D77">
      <w:pPr>
        <w:rPr>
          <w:rFonts w:cs="Calibri"/>
          <w:b/>
          <w:i/>
        </w:rPr>
      </w:pPr>
    </w:p>
    <w:p w14:paraId="3155B947" w14:textId="77777777" w:rsidR="00170D77" w:rsidRPr="007160AC" w:rsidRDefault="00170D77">
      <w:pPr>
        <w:rPr>
          <w:rFonts w:cs="Calibri"/>
          <w:sz w:val="24"/>
          <w:szCs w:val="24"/>
        </w:rPr>
      </w:pPr>
      <w:r w:rsidRPr="007160AC">
        <w:rPr>
          <w:rFonts w:cs="Calibri"/>
          <w:b/>
          <w:i/>
          <w:sz w:val="24"/>
          <w:szCs w:val="24"/>
        </w:rPr>
        <w:t>DANCING:</w:t>
      </w:r>
    </w:p>
    <w:p w14:paraId="40B1B8DA" w14:textId="77777777" w:rsidR="00170D77" w:rsidRPr="007160AC" w:rsidRDefault="00170D77">
      <w:pPr>
        <w:ind w:right="440"/>
        <w:jc w:val="center"/>
        <w:rPr>
          <w:rFonts w:cs="Calibri"/>
          <w:b/>
          <w:sz w:val="32"/>
          <w:szCs w:val="32"/>
        </w:rPr>
      </w:pPr>
    </w:p>
    <w:p w14:paraId="7D0D57C9" w14:textId="77777777" w:rsidR="00170D77" w:rsidRPr="007160AC" w:rsidRDefault="00170D77">
      <w:pPr>
        <w:pStyle w:val="Default"/>
        <w:jc w:val="center"/>
        <w:rPr>
          <w:sz w:val="23"/>
          <w:szCs w:val="23"/>
        </w:rPr>
      </w:pPr>
    </w:p>
    <w:sectPr w:rsidR="00170D77" w:rsidRPr="007160AC" w:rsidSect="00883EF4">
      <w:headerReference w:type="default" r:id="rId11"/>
      <w:footerReference w:type="default" r:id="rId12"/>
      <w:pgSz w:w="11906" w:h="16838"/>
      <w:pgMar w:top="1440" w:right="1080" w:bottom="1440" w:left="1080" w:header="454"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63B2" w14:textId="77777777" w:rsidR="000D142F" w:rsidRDefault="000D142F">
      <w:r>
        <w:separator/>
      </w:r>
    </w:p>
  </w:endnote>
  <w:endnote w:type="continuationSeparator" w:id="0">
    <w:p w14:paraId="4A86FC3A" w14:textId="77777777" w:rsidR="000D142F" w:rsidRDefault="000D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1" w:usb1="00000000" w:usb2="00000000" w:usb3="00000000" w:csb0="00000003" w:csb1="00000000"/>
  </w:font>
  <w:font w:name="French Script MT">
    <w:panose1 w:val="03020402040607040605"/>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38323"/>
      <w:docPartObj>
        <w:docPartGallery w:val="Page Numbers (Bottom of Page)"/>
        <w:docPartUnique/>
      </w:docPartObj>
    </w:sdtPr>
    <w:sdtEndPr/>
    <w:sdtContent>
      <w:sdt>
        <w:sdtPr>
          <w:id w:val="-1769616900"/>
          <w:docPartObj>
            <w:docPartGallery w:val="Page Numbers (Top of Page)"/>
            <w:docPartUnique/>
          </w:docPartObj>
        </w:sdtPr>
        <w:sdtEndPr/>
        <w:sdtContent>
          <w:p w14:paraId="1928EA0E" w14:textId="7D6DD9D7" w:rsidR="00EF07BA" w:rsidRDefault="00490B76">
            <w:pPr>
              <w:pStyle w:val="Footer"/>
              <w:jc w:val="right"/>
              <w:rPr>
                <w:b/>
              </w:rPr>
            </w:pPr>
            <w:r w:rsidRPr="00490B76">
              <w:rPr>
                <w:b/>
                <w:bCs/>
              </w:rPr>
              <w:t>SEUSSICAL</w:t>
            </w:r>
          </w:p>
          <w:p w14:paraId="5EEC0E7C" w14:textId="0D4E8AA1" w:rsidR="00EF07BA" w:rsidRPr="00EF07BA" w:rsidRDefault="00EF07BA">
            <w:pPr>
              <w:pStyle w:val="Footer"/>
              <w:jc w:val="right"/>
              <w:rPr>
                <w:i/>
              </w:rPr>
            </w:pPr>
            <w:r w:rsidRPr="00EF07BA">
              <w:rPr>
                <w:i/>
              </w:rPr>
              <w:t>Audition Information Pack</w:t>
            </w:r>
          </w:p>
          <w:p w14:paraId="24ED3972" w14:textId="08FCA253" w:rsidR="00AD0BED" w:rsidRPr="00AD0BED" w:rsidRDefault="00AD0BED">
            <w:pPr>
              <w:pStyle w:val="Footer"/>
              <w:jc w:val="right"/>
            </w:pPr>
            <w:r w:rsidRPr="00AD0BED">
              <w:t xml:space="preserve">Page </w:t>
            </w:r>
            <w:r w:rsidRPr="00AD0BED">
              <w:rPr>
                <w:bCs/>
                <w:sz w:val="24"/>
                <w:szCs w:val="24"/>
              </w:rPr>
              <w:fldChar w:fldCharType="begin"/>
            </w:r>
            <w:r w:rsidRPr="00AD0BED">
              <w:rPr>
                <w:bCs/>
              </w:rPr>
              <w:instrText xml:space="preserve"> PAGE </w:instrText>
            </w:r>
            <w:r w:rsidRPr="00AD0BED">
              <w:rPr>
                <w:bCs/>
                <w:sz w:val="24"/>
                <w:szCs w:val="24"/>
              </w:rPr>
              <w:fldChar w:fldCharType="separate"/>
            </w:r>
            <w:r w:rsidRPr="00AD0BED">
              <w:rPr>
                <w:bCs/>
                <w:noProof/>
              </w:rPr>
              <w:t>2</w:t>
            </w:r>
            <w:r w:rsidRPr="00AD0BED">
              <w:rPr>
                <w:bCs/>
                <w:sz w:val="24"/>
                <w:szCs w:val="24"/>
              </w:rPr>
              <w:fldChar w:fldCharType="end"/>
            </w:r>
            <w:r w:rsidRPr="00AD0BED">
              <w:t xml:space="preserve"> of </w:t>
            </w:r>
            <w:r w:rsidRPr="00AD0BED">
              <w:rPr>
                <w:bCs/>
                <w:sz w:val="24"/>
                <w:szCs w:val="24"/>
              </w:rPr>
              <w:fldChar w:fldCharType="begin"/>
            </w:r>
            <w:r w:rsidRPr="00AD0BED">
              <w:rPr>
                <w:bCs/>
              </w:rPr>
              <w:instrText xml:space="preserve"> NUMPAGES  </w:instrText>
            </w:r>
            <w:r w:rsidRPr="00AD0BED">
              <w:rPr>
                <w:bCs/>
                <w:sz w:val="24"/>
                <w:szCs w:val="24"/>
              </w:rPr>
              <w:fldChar w:fldCharType="separate"/>
            </w:r>
            <w:r w:rsidRPr="00AD0BED">
              <w:rPr>
                <w:bCs/>
                <w:noProof/>
              </w:rPr>
              <w:t>2</w:t>
            </w:r>
            <w:r w:rsidRPr="00AD0BED">
              <w:rPr>
                <w:bCs/>
                <w:sz w:val="24"/>
                <w:szCs w:val="24"/>
              </w:rPr>
              <w:fldChar w:fldCharType="end"/>
            </w:r>
          </w:p>
        </w:sdtContent>
      </w:sdt>
    </w:sdtContent>
  </w:sdt>
  <w:p w14:paraId="205F7C75" w14:textId="77777777" w:rsidR="00B16D14" w:rsidRDefault="00B16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1E2C" w14:textId="77777777" w:rsidR="000D142F" w:rsidRDefault="000D142F">
      <w:r>
        <w:separator/>
      </w:r>
    </w:p>
  </w:footnote>
  <w:footnote w:type="continuationSeparator" w:id="0">
    <w:p w14:paraId="313D18F7" w14:textId="77777777" w:rsidR="000D142F" w:rsidRDefault="000D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9BAB" w14:textId="65B62F31" w:rsidR="00170D77" w:rsidRDefault="00F53824" w:rsidP="00883EF4">
    <w:pPr>
      <w:pStyle w:val="Header"/>
      <w:jc w:val="right"/>
    </w:pPr>
    <w:r>
      <w:rPr>
        <w:noProof/>
      </w:rPr>
      <w:drawing>
        <wp:inline distT="0" distB="0" distL="0" distR="0" wp14:anchorId="193D4970" wp14:editId="27E2AC92">
          <wp:extent cx="1394460" cy="929640"/>
          <wp:effectExtent l="0" t="0" r="0" b="381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SMS Letterhead Pic.jpg"/>
                  <pic:cNvPicPr/>
                </pic:nvPicPr>
                <pic:blipFill>
                  <a:blip r:embed="rId1"/>
                  <a:stretch>
                    <a:fillRect/>
                  </a:stretch>
                </pic:blipFill>
                <pic:spPr>
                  <a:xfrm>
                    <a:off x="0" y="0"/>
                    <a:ext cx="1395419" cy="930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D43"/>
    <w:multiLevelType w:val="hybridMultilevel"/>
    <w:tmpl w:val="DCBCB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6F08BE"/>
    <w:multiLevelType w:val="hybridMultilevel"/>
    <w:tmpl w:val="C1C402B2"/>
    <w:lvl w:ilvl="0" w:tplc="1EA868C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55FC0"/>
    <w:multiLevelType w:val="hybridMultilevel"/>
    <w:tmpl w:val="E7820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010610"/>
    <w:multiLevelType w:val="hybridMultilevel"/>
    <w:tmpl w:val="6CAE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383C39"/>
    <w:multiLevelType w:val="hybridMultilevel"/>
    <w:tmpl w:val="C7EE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1394933">
    <w:abstractNumId w:val="3"/>
  </w:num>
  <w:num w:numId="2" w16cid:durableId="1028916667">
    <w:abstractNumId w:val="2"/>
  </w:num>
  <w:num w:numId="3" w16cid:durableId="633681968">
    <w:abstractNumId w:val="1"/>
  </w:num>
  <w:num w:numId="4" w16cid:durableId="1944728299">
    <w:abstractNumId w:val="0"/>
  </w:num>
  <w:num w:numId="5" w16cid:durableId="401147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68"/>
    <w:rsid w:val="000060E3"/>
    <w:rsid w:val="00020680"/>
    <w:rsid w:val="00052973"/>
    <w:rsid w:val="0005758D"/>
    <w:rsid w:val="0007582F"/>
    <w:rsid w:val="000825F9"/>
    <w:rsid w:val="000A64D2"/>
    <w:rsid w:val="000B7D0B"/>
    <w:rsid w:val="000C3807"/>
    <w:rsid w:val="000D142F"/>
    <w:rsid w:val="000E13FD"/>
    <w:rsid w:val="000E1A25"/>
    <w:rsid w:val="000F7AE3"/>
    <w:rsid w:val="001039CE"/>
    <w:rsid w:val="001174D9"/>
    <w:rsid w:val="0014088F"/>
    <w:rsid w:val="00170D77"/>
    <w:rsid w:val="00181DCB"/>
    <w:rsid w:val="00182BF3"/>
    <w:rsid w:val="00182F56"/>
    <w:rsid w:val="00185A78"/>
    <w:rsid w:val="001A4D2C"/>
    <w:rsid w:val="001A5940"/>
    <w:rsid w:val="001B20F3"/>
    <w:rsid w:val="001D040E"/>
    <w:rsid w:val="001E17A3"/>
    <w:rsid w:val="001E6F36"/>
    <w:rsid w:val="001F349F"/>
    <w:rsid w:val="002220E6"/>
    <w:rsid w:val="002235B8"/>
    <w:rsid w:val="00263498"/>
    <w:rsid w:val="0027198C"/>
    <w:rsid w:val="00280EBC"/>
    <w:rsid w:val="00291BA7"/>
    <w:rsid w:val="00292213"/>
    <w:rsid w:val="00295B79"/>
    <w:rsid w:val="002E2A7C"/>
    <w:rsid w:val="002F74A7"/>
    <w:rsid w:val="003005F3"/>
    <w:rsid w:val="00315459"/>
    <w:rsid w:val="00315D84"/>
    <w:rsid w:val="00332F68"/>
    <w:rsid w:val="00337642"/>
    <w:rsid w:val="00345C1C"/>
    <w:rsid w:val="00365BA4"/>
    <w:rsid w:val="003661CF"/>
    <w:rsid w:val="00375C7A"/>
    <w:rsid w:val="00381727"/>
    <w:rsid w:val="00390479"/>
    <w:rsid w:val="003B1F00"/>
    <w:rsid w:val="003B3546"/>
    <w:rsid w:val="003C62BB"/>
    <w:rsid w:val="003D297D"/>
    <w:rsid w:val="003D533B"/>
    <w:rsid w:val="003D7C1C"/>
    <w:rsid w:val="00407E6D"/>
    <w:rsid w:val="00420E22"/>
    <w:rsid w:val="004238D9"/>
    <w:rsid w:val="004439F7"/>
    <w:rsid w:val="004668B7"/>
    <w:rsid w:val="00473721"/>
    <w:rsid w:val="00490B76"/>
    <w:rsid w:val="005151EC"/>
    <w:rsid w:val="00531CD4"/>
    <w:rsid w:val="005421F4"/>
    <w:rsid w:val="00555469"/>
    <w:rsid w:val="00562EF1"/>
    <w:rsid w:val="00576CD0"/>
    <w:rsid w:val="00577419"/>
    <w:rsid w:val="00593E2C"/>
    <w:rsid w:val="00597A79"/>
    <w:rsid w:val="005D63E5"/>
    <w:rsid w:val="00613F7B"/>
    <w:rsid w:val="006154C1"/>
    <w:rsid w:val="006240AE"/>
    <w:rsid w:val="0062498F"/>
    <w:rsid w:val="00642DFA"/>
    <w:rsid w:val="00645351"/>
    <w:rsid w:val="0066715F"/>
    <w:rsid w:val="00681C9F"/>
    <w:rsid w:val="00690939"/>
    <w:rsid w:val="006A7ED3"/>
    <w:rsid w:val="006B6C6F"/>
    <w:rsid w:val="006E5C35"/>
    <w:rsid w:val="006F336C"/>
    <w:rsid w:val="0070736A"/>
    <w:rsid w:val="007160AC"/>
    <w:rsid w:val="00726A22"/>
    <w:rsid w:val="00731426"/>
    <w:rsid w:val="00731DDB"/>
    <w:rsid w:val="00747D32"/>
    <w:rsid w:val="00767723"/>
    <w:rsid w:val="00773257"/>
    <w:rsid w:val="00796677"/>
    <w:rsid w:val="007A10B4"/>
    <w:rsid w:val="007B0186"/>
    <w:rsid w:val="007B3FAF"/>
    <w:rsid w:val="007D45AE"/>
    <w:rsid w:val="007D4D2B"/>
    <w:rsid w:val="00815129"/>
    <w:rsid w:val="0082289B"/>
    <w:rsid w:val="00823A6E"/>
    <w:rsid w:val="00841E22"/>
    <w:rsid w:val="0084260C"/>
    <w:rsid w:val="00846D44"/>
    <w:rsid w:val="008510B0"/>
    <w:rsid w:val="00857875"/>
    <w:rsid w:val="00857B49"/>
    <w:rsid w:val="0087235F"/>
    <w:rsid w:val="00872BE8"/>
    <w:rsid w:val="0087301D"/>
    <w:rsid w:val="00880BCA"/>
    <w:rsid w:val="00883EF4"/>
    <w:rsid w:val="008A6C52"/>
    <w:rsid w:val="008C2932"/>
    <w:rsid w:val="008D508C"/>
    <w:rsid w:val="008E65AE"/>
    <w:rsid w:val="008E7A17"/>
    <w:rsid w:val="008F3D91"/>
    <w:rsid w:val="00926CDD"/>
    <w:rsid w:val="00940710"/>
    <w:rsid w:val="00951A3A"/>
    <w:rsid w:val="00965A76"/>
    <w:rsid w:val="009715E7"/>
    <w:rsid w:val="00982DDA"/>
    <w:rsid w:val="009A2247"/>
    <w:rsid w:val="009E4857"/>
    <w:rsid w:val="009E7FB0"/>
    <w:rsid w:val="009F2B0B"/>
    <w:rsid w:val="009F7E58"/>
    <w:rsid w:val="00A0009B"/>
    <w:rsid w:val="00A0592B"/>
    <w:rsid w:val="00A51A0F"/>
    <w:rsid w:val="00A622F0"/>
    <w:rsid w:val="00A8558E"/>
    <w:rsid w:val="00A9601F"/>
    <w:rsid w:val="00A96C74"/>
    <w:rsid w:val="00AA4CE1"/>
    <w:rsid w:val="00AA5BC5"/>
    <w:rsid w:val="00AB1A58"/>
    <w:rsid w:val="00AB7BBC"/>
    <w:rsid w:val="00AB7FC3"/>
    <w:rsid w:val="00AC102C"/>
    <w:rsid w:val="00AC25D2"/>
    <w:rsid w:val="00AC2909"/>
    <w:rsid w:val="00AC5B20"/>
    <w:rsid w:val="00AD0BED"/>
    <w:rsid w:val="00B04C14"/>
    <w:rsid w:val="00B058A4"/>
    <w:rsid w:val="00B11A66"/>
    <w:rsid w:val="00B16D14"/>
    <w:rsid w:val="00B3600C"/>
    <w:rsid w:val="00B5115D"/>
    <w:rsid w:val="00B525A4"/>
    <w:rsid w:val="00B60969"/>
    <w:rsid w:val="00B63AE0"/>
    <w:rsid w:val="00B6570B"/>
    <w:rsid w:val="00B6786F"/>
    <w:rsid w:val="00BB3B94"/>
    <w:rsid w:val="00BD38B0"/>
    <w:rsid w:val="00BD4623"/>
    <w:rsid w:val="00BE4C9B"/>
    <w:rsid w:val="00C051E2"/>
    <w:rsid w:val="00C11898"/>
    <w:rsid w:val="00C26D1D"/>
    <w:rsid w:val="00C3690D"/>
    <w:rsid w:val="00C41BCC"/>
    <w:rsid w:val="00C5017F"/>
    <w:rsid w:val="00C52511"/>
    <w:rsid w:val="00C53F91"/>
    <w:rsid w:val="00C55A8F"/>
    <w:rsid w:val="00C60507"/>
    <w:rsid w:val="00C97CBC"/>
    <w:rsid w:val="00CB6867"/>
    <w:rsid w:val="00CC3233"/>
    <w:rsid w:val="00D10C5B"/>
    <w:rsid w:val="00D2555C"/>
    <w:rsid w:val="00D45C21"/>
    <w:rsid w:val="00D71620"/>
    <w:rsid w:val="00D71DEB"/>
    <w:rsid w:val="00D76A95"/>
    <w:rsid w:val="00DA49E3"/>
    <w:rsid w:val="00DA5047"/>
    <w:rsid w:val="00DA5A7C"/>
    <w:rsid w:val="00DD7946"/>
    <w:rsid w:val="00E028E9"/>
    <w:rsid w:val="00E23398"/>
    <w:rsid w:val="00E43B7B"/>
    <w:rsid w:val="00E43DBD"/>
    <w:rsid w:val="00E44DB5"/>
    <w:rsid w:val="00E52168"/>
    <w:rsid w:val="00E540C2"/>
    <w:rsid w:val="00E57334"/>
    <w:rsid w:val="00E64B72"/>
    <w:rsid w:val="00E87D4B"/>
    <w:rsid w:val="00EB7AF7"/>
    <w:rsid w:val="00EC60DD"/>
    <w:rsid w:val="00ED691C"/>
    <w:rsid w:val="00EE5D94"/>
    <w:rsid w:val="00EF07BA"/>
    <w:rsid w:val="00F016EC"/>
    <w:rsid w:val="00F051D4"/>
    <w:rsid w:val="00F2326F"/>
    <w:rsid w:val="00F320F9"/>
    <w:rsid w:val="00F32A41"/>
    <w:rsid w:val="00F346B0"/>
    <w:rsid w:val="00F5208C"/>
    <w:rsid w:val="00F53824"/>
    <w:rsid w:val="00F613CE"/>
    <w:rsid w:val="00F8024D"/>
    <w:rsid w:val="00F96E0A"/>
    <w:rsid w:val="00FA32E5"/>
    <w:rsid w:val="00FB20E5"/>
    <w:rsid w:val="00FB57D3"/>
    <w:rsid w:val="00FC7F4B"/>
    <w:rsid w:val="00FF0EAC"/>
    <w:rsid w:val="00FF3C30"/>
    <w:rsid w:val="00FF51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9E5DE9"/>
  <w15:docId w15:val="{8220E23A-52E7-4E6F-934C-35045D9D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eastAsia="en-US"/>
    </w:rPr>
  </w:style>
  <w:style w:type="paragraph" w:styleId="Heading1">
    <w:name w:val="heading 1"/>
    <w:basedOn w:val="Normal"/>
    <w:next w:val="Normal"/>
    <w:qFormat/>
    <w:pPr>
      <w:keepNext/>
      <w:autoSpaceDE w:val="0"/>
      <w:autoSpaceDN w:val="0"/>
      <w:jc w:val="center"/>
      <w:outlineLvl w:val="0"/>
    </w:pPr>
    <w:rPr>
      <w:rFonts w:ascii="Arial" w:hAnsi="Arial" w:cs="Arial"/>
      <w:b/>
      <w:bCs/>
      <w:color w:val="000000"/>
      <w:sz w:val="32"/>
      <w:szCs w:val="32"/>
    </w:rPr>
  </w:style>
  <w:style w:type="paragraph" w:styleId="Heading2">
    <w:name w:val="heading 2"/>
    <w:basedOn w:val="Normal"/>
    <w:next w:val="Normal"/>
    <w:qFormat/>
    <w:pPr>
      <w:keepNext/>
      <w:autoSpaceDE w:val="0"/>
      <w:autoSpaceDN w:val="0"/>
      <w:outlineLvl w:val="1"/>
    </w:pPr>
    <w:rPr>
      <w:rFonts w:ascii="Arial" w:hAnsi="Arial" w:cs="Arial"/>
      <w:b/>
      <w:color w:val="000000"/>
      <w:sz w:val="40"/>
      <w:szCs w:val="40"/>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eastAsia="Calibri" w:hAnsi="Segoe UI" w:cs="Segoe UI"/>
      <w:color w:val="000000"/>
      <w:sz w:val="18"/>
      <w:szCs w:val="18"/>
    </w:rPr>
  </w:style>
  <w:style w:type="paragraph" w:styleId="Header">
    <w:name w:val="header"/>
    <w:basedOn w:val="Normal"/>
    <w:unhideWhenUsed/>
    <w:pPr>
      <w:tabs>
        <w:tab w:val="center" w:pos="4513"/>
        <w:tab w:val="right" w:pos="9026"/>
      </w:tabs>
    </w:pPr>
    <w:rPr>
      <w:rFonts w:cs="Calibri"/>
      <w:color w:val="000000"/>
      <w:lang w:val="en-GB" w:eastAsia="zh-CN"/>
    </w:rPr>
  </w:style>
  <w:style w:type="character" w:customStyle="1" w:styleId="HeaderChar">
    <w:name w:val="Header Char"/>
    <w:rPr>
      <w:rFonts w:ascii="Calibri" w:eastAsia="Calibri" w:hAnsi="Calibri" w:cs="Calibri"/>
      <w:color w:val="000000"/>
    </w:rPr>
  </w:style>
  <w:style w:type="paragraph" w:styleId="Footer">
    <w:name w:val="footer"/>
    <w:basedOn w:val="Normal"/>
    <w:uiPriority w:val="99"/>
    <w:unhideWhenUsed/>
    <w:pPr>
      <w:tabs>
        <w:tab w:val="center" w:pos="4513"/>
        <w:tab w:val="right" w:pos="9026"/>
      </w:tabs>
    </w:pPr>
    <w:rPr>
      <w:rFonts w:cs="Calibri"/>
      <w:color w:val="000000"/>
      <w:lang w:val="en-GB" w:eastAsia="zh-CN"/>
    </w:rPr>
  </w:style>
  <w:style w:type="character" w:customStyle="1" w:styleId="FooterChar">
    <w:name w:val="Footer Char"/>
    <w:uiPriority w:val="99"/>
    <w:rPr>
      <w:rFonts w:ascii="Calibri" w:eastAsia="Calibri" w:hAnsi="Calibri" w:cs="Calibri"/>
      <w:color w:val="000000"/>
    </w:rPr>
  </w:style>
  <w:style w:type="character" w:styleId="Hyperlink">
    <w:name w:val="Hyperlink"/>
    <w:unhideWhenUsed/>
    <w:rPr>
      <w:color w:val="0563C1"/>
      <w:u w:val="single"/>
    </w:rPr>
  </w:style>
  <w:style w:type="paragraph" w:customStyle="1" w:styleId="Default">
    <w:name w:val="Default"/>
    <w:pPr>
      <w:autoSpaceDE w:val="0"/>
      <w:autoSpaceDN w:val="0"/>
      <w:adjustRightInd w:val="0"/>
    </w:pPr>
    <w:rPr>
      <w:rFonts w:cs="Calibri"/>
      <w:color w:val="000000"/>
      <w:sz w:val="24"/>
      <w:szCs w:val="24"/>
      <w:lang w:eastAsia="zh-CN"/>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qFormat/>
    <w:pPr>
      <w:widowControl w:val="0"/>
    </w:pPr>
    <w:rPr>
      <w:lang w:val="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lang w:eastAsia="en-AU"/>
    </w:rPr>
  </w:style>
  <w:style w:type="character" w:styleId="Strong">
    <w:name w:val="Strong"/>
    <w:uiPriority w:val="22"/>
    <w:qFormat/>
    <w:rsid w:val="00531CD4"/>
    <w:rPr>
      <w:b/>
      <w:bCs/>
    </w:rPr>
  </w:style>
  <w:style w:type="character" w:styleId="Emphasis">
    <w:name w:val="Emphasis"/>
    <w:uiPriority w:val="20"/>
    <w:qFormat/>
    <w:rsid w:val="00531CD4"/>
    <w:rPr>
      <w:i/>
      <w:iCs/>
    </w:rPr>
  </w:style>
  <w:style w:type="table" w:styleId="TableGrid">
    <w:name w:val="Table Grid"/>
    <w:basedOn w:val="TableNormal"/>
    <w:uiPriority w:val="59"/>
    <w:rsid w:val="00C11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024D"/>
    <w:rPr>
      <w:color w:val="800080"/>
      <w:u w:val="single"/>
    </w:rPr>
  </w:style>
  <w:style w:type="character" w:styleId="UnresolvedMention">
    <w:name w:val="Unresolved Mention"/>
    <w:basedOn w:val="DefaultParagraphFont"/>
    <w:uiPriority w:val="99"/>
    <w:semiHidden/>
    <w:unhideWhenUsed/>
    <w:rsid w:val="00C05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athfieldmusicalsociety.com.au" TargetMode="External"/><Relationship Id="rId4" Type="http://schemas.openxmlformats.org/officeDocument/2006/relationships/settings" Target="settings.xml"/><Relationship Id="rId9" Type="http://schemas.openxmlformats.org/officeDocument/2006/relationships/hyperlink" Target="mailto:cathy.boyle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MSociety%20Late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9502-B568-42AC-96DA-BA855906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SMSociety Latest Letterhead</Template>
  <TotalTime>165</TotalTime>
  <Pages>10</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SMSociety final_pths</vt:lpstr>
    </vt:vector>
  </TitlesOfParts>
  <Company>Hewlett-Packard Company</Company>
  <LinksUpToDate>false</LinksUpToDate>
  <CharactersWithSpaces>12598</CharactersWithSpaces>
  <SharedDoc>false</SharedDoc>
  <HLinks>
    <vt:vector size="84" baseType="variant">
      <vt:variant>
        <vt:i4>524369</vt:i4>
      </vt:variant>
      <vt:variant>
        <vt:i4>39</vt:i4>
      </vt:variant>
      <vt:variant>
        <vt:i4>0</vt:i4>
      </vt:variant>
      <vt:variant>
        <vt:i4>5</vt:i4>
      </vt:variant>
      <vt:variant>
        <vt:lpwstr>http://www.strathfieldmusicalsociety.com.au/</vt:lpwstr>
      </vt:variant>
      <vt:variant>
        <vt:lpwstr/>
      </vt:variant>
      <vt:variant>
        <vt:i4>524369</vt:i4>
      </vt:variant>
      <vt:variant>
        <vt:i4>36</vt:i4>
      </vt:variant>
      <vt:variant>
        <vt:i4>0</vt:i4>
      </vt:variant>
      <vt:variant>
        <vt:i4>5</vt:i4>
      </vt:variant>
      <vt:variant>
        <vt:lpwstr>http://www.strathfieldmusicalsociety.com.au/</vt:lpwstr>
      </vt:variant>
      <vt:variant>
        <vt:lpwstr/>
      </vt:variant>
      <vt:variant>
        <vt:i4>6553712</vt:i4>
      </vt:variant>
      <vt:variant>
        <vt:i4>33</vt:i4>
      </vt:variant>
      <vt:variant>
        <vt:i4>0</vt:i4>
      </vt:variant>
      <vt:variant>
        <vt:i4>5</vt:i4>
      </vt:variant>
      <vt:variant>
        <vt:lpwstr/>
      </vt:variant>
      <vt:variant>
        <vt:lpwstr>Application</vt:lpwstr>
      </vt:variant>
      <vt:variant>
        <vt:i4>7536743</vt:i4>
      </vt:variant>
      <vt:variant>
        <vt:i4>30</vt:i4>
      </vt:variant>
      <vt:variant>
        <vt:i4>0</vt:i4>
      </vt:variant>
      <vt:variant>
        <vt:i4>5</vt:i4>
      </vt:variant>
      <vt:variant>
        <vt:lpwstr/>
      </vt:variant>
      <vt:variant>
        <vt:lpwstr>AuditionDetails</vt:lpwstr>
      </vt:variant>
      <vt:variant>
        <vt:i4>7929963</vt:i4>
      </vt:variant>
      <vt:variant>
        <vt:i4>27</vt:i4>
      </vt:variant>
      <vt:variant>
        <vt:i4>0</vt:i4>
      </vt:variant>
      <vt:variant>
        <vt:i4>5</vt:i4>
      </vt:variant>
      <vt:variant>
        <vt:lpwstr/>
      </vt:variant>
      <vt:variant>
        <vt:lpwstr>Ballet</vt:lpwstr>
      </vt:variant>
      <vt:variant>
        <vt:i4>1572875</vt:i4>
      </vt:variant>
      <vt:variant>
        <vt:i4>24</vt:i4>
      </vt:variant>
      <vt:variant>
        <vt:i4>0</vt:i4>
      </vt:variant>
      <vt:variant>
        <vt:i4>5</vt:i4>
      </vt:variant>
      <vt:variant>
        <vt:lpwstr/>
      </vt:variant>
      <vt:variant>
        <vt:lpwstr>Children</vt:lpwstr>
      </vt:variant>
      <vt:variant>
        <vt:i4>262158</vt:i4>
      </vt:variant>
      <vt:variant>
        <vt:i4>21</vt:i4>
      </vt:variant>
      <vt:variant>
        <vt:i4>0</vt:i4>
      </vt:variant>
      <vt:variant>
        <vt:i4>5</vt:i4>
      </vt:variant>
      <vt:variant>
        <vt:lpwstr/>
      </vt:variant>
      <vt:variant>
        <vt:lpwstr>Cameo</vt:lpwstr>
      </vt:variant>
      <vt:variant>
        <vt:i4>7209086</vt:i4>
      </vt:variant>
      <vt:variant>
        <vt:i4>18</vt:i4>
      </vt:variant>
      <vt:variant>
        <vt:i4>0</vt:i4>
      </vt:variant>
      <vt:variant>
        <vt:i4>5</vt:i4>
      </vt:variant>
      <vt:variant>
        <vt:lpwstr/>
      </vt:variant>
      <vt:variant>
        <vt:lpwstr>Second</vt:lpwstr>
      </vt:variant>
      <vt:variant>
        <vt:i4>65549</vt:i4>
      </vt:variant>
      <vt:variant>
        <vt:i4>15</vt:i4>
      </vt:variant>
      <vt:variant>
        <vt:i4>0</vt:i4>
      </vt:variant>
      <vt:variant>
        <vt:i4>5</vt:i4>
      </vt:variant>
      <vt:variant>
        <vt:lpwstr/>
      </vt:variant>
      <vt:variant>
        <vt:lpwstr>Lead</vt:lpwstr>
      </vt:variant>
      <vt:variant>
        <vt:i4>1441796</vt:i4>
      </vt:variant>
      <vt:variant>
        <vt:i4>12</vt:i4>
      </vt:variant>
      <vt:variant>
        <vt:i4>0</vt:i4>
      </vt:variant>
      <vt:variant>
        <vt:i4>5</vt:i4>
      </vt:variant>
      <vt:variant>
        <vt:lpwstr/>
      </vt:variant>
      <vt:variant>
        <vt:lpwstr>Synopsis</vt:lpwstr>
      </vt:variant>
      <vt:variant>
        <vt:i4>6750308</vt:i4>
      </vt:variant>
      <vt:variant>
        <vt:i4>9</vt:i4>
      </vt:variant>
      <vt:variant>
        <vt:i4>0</vt:i4>
      </vt:variant>
      <vt:variant>
        <vt:i4>5</vt:i4>
      </vt:variant>
      <vt:variant>
        <vt:lpwstr/>
      </vt:variant>
      <vt:variant>
        <vt:lpwstr>Commitment</vt:lpwstr>
      </vt:variant>
      <vt:variant>
        <vt:i4>8257634</vt:i4>
      </vt:variant>
      <vt:variant>
        <vt:i4>6</vt:i4>
      </vt:variant>
      <vt:variant>
        <vt:i4>0</vt:i4>
      </vt:variant>
      <vt:variant>
        <vt:i4>5</vt:i4>
      </vt:variant>
      <vt:variant>
        <vt:lpwstr/>
      </vt:variant>
      <vt:variant>
        <vt:lpwstr>LookingFor</vt:lpwstr>
      </vt:variant>
      <vt:variant>
        <vt:i4>7602279</vt:i4>
      </vt:variant>
      <vt:variant>
        <vt:i4>3</vt:i4>
      </vt:variant>
      <vt:variant>
        <vt:i4>0</vt:i4>
      </vt:variant>
      <vt:variant>
        <vt:i4>5</vt:i4>
      </vt:variant>
      <vt:variant>
        <vt:lpwstr/>
      </vt:variant>
      <vt:variant>
        <vt:lpwstr>Management</vt:lpwstr>
      </vt:variant>
      <vt:variant>
        <vt:i4>327685</vt:i4>
      </vt:variant>
      <vt:variant>
        <vt:i4>0</vt:i4>
      </vt:variant>
      <vt:variant>
        <vt:i4>0</vt:i4>
      </vt:variant>
      <vt:variant>
        <vt:i4>5</vt:i4>
      </vt:variant>
      <vt:variant>
        <vt:lpwstr/>
      </vt:variant>
      <vt:variant>
        <vt:lpwstr>ShowOverview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SMSociety final_pths</dc:title>
  <dc:subject/>
  <dc:creator>Peter Reid</dc:creator>
  <cp:keywords/>
  <dc:description/>
  <cp:lastModifiedBy>Sharon Palmer</cp:lastModifiedBy>
  <cp:revision>128</cp:revision>
  <cp:lastPrinted>2018-11-11T04:53:00Z</cp:lastPrinted>
  <dcterms:created xsi:type="dcterms:W3CDTF">2022-05-13T12:30:00Z</dcterms:created>
  <dcterms:modified xsi:type="dcterms:W3CDTF">2022-05-14T01:44:00Z</dcterms:modified>
</cp:coreProperties>
</file>